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D53A" w14:textId="77777777" w:rsidR="00C47269" w:rsidRPr="00C47269" w:rsidRDefault="00C47269" w:rsidP="00C47269">
      <w:pPr>
        <w:jc w:val="left"/>
        <w:rPr>
          <w:b/>
          <w:color w:val="000000"/>
          <w:sz w:val="32"/>
          <w:szCs w:val="32"/>
        </w:rPr>
      </w:pPr>
      <w:r w:rsidRPr="00C47269">
        <w:rPr>
          <w:smallCaps/>
          <w:sz w:val="32"/>
          <w:szCs w:val="32"/>
        </w:rPr>
        <w:t>Virginia Commonwealth University Rehabilitation Research and Training Center</w:t>
      </w:r>
    </w:p>
    <w:p w14:paraId="7582DE1F" w14:textId="77777777" w:rsidR="00C47269" w:rsidRPr="00C47269" w:rsidRDefault="00C47269" w:rsidP="00C47269">
      <w:pPr>
        <w:jc w:val="left"/>
        <w:rPr>
          <w:smallCaps/>
          <w:color w:val="000000"/>
          <w:sz w:val="32"/>
          <w:szCs w:val="32"/>
        </w:rPr>
      </w:pPr>
      <w:r w:rsidRPr="00C47269">
        <w:rPr>
          <w:b/>
          <w:smallCaps/>
          <w:sz w:val="32"/>
          <w:szCs w:val="32"/>
        </w:rPr>
        <w:t>AUTISM CENTER FOR EDUCATION (VCU RRTC ACE)</w:t>
      </w:r>
    </w:p>
    <w:p w14:paraId="3890331D" w14:textId="77777777" w:rsidR="00C47269" w:rsidRDefault="00C47269" w:rsidP="00C47269">
      <w:pPr>
        <w:pBdr>
          <w:top w:val="nil"/>
          <w:left w:val="nil"/>
          <w:bottom w:val="nil"/>
          <w:right w:val="nil"/>
          <w:between w:val="nil"/>
        </w:pBdr>
        <w:jc w:val="left"/>
        <w:rPr>
          <w:smallCaps/>
          <w:color w:val="000000"/>
        </w:rPr>
      </w:pPr>
    </w:p>
    <w:p w14:paraId="5688BBF7" w14:textId="77777777" w:rsidR="00C47269" w:rsidRDefault="00C47269" w:rsidP="00C47269">
      <w:pPr>
        <w:pBdr>
          <w:top w:val="nil"/>
          <w:left w:val="nil"/>
          <w:bottom w:val="nil"/>
          <w:right w:val="nil"/>
          <w:between w:val="nil"/>
        </w:pBdr>
        <w:jc w:val="left"/>
        <w:rPr>
          <w:smallCaps/>
          <w:color w:val="000000"/>
        </w:rPr>
      </w:pPr>
    </w:p>
    <w:p w14:paraId="7B5DECF4" w14:textId="377CFF47" w:rsidR="00C47269" w:rsidRPr="00560E38" w:rsidRDefault="00C47269" w:rsidP="00C47269">
      <w:pPr>
        <w:pBdr>
          <w:top w:val="nil"/>
          <w:left w:val="nil"/>
          <w:bottom w:val="nil"/>
          <w:right w:val="nil"/>
          <w:between w:val="nil"/>
        </w:pBdr>
        <w:jc w:val="left"/>
        <w:rPr>
          <w:b/>
          <w:bCs/>
          <w:i/>
          <w:iCs/>
          <w:smallCaps/>
          <w:color w:val="000000"/>
          <w:sz w:val="28"/>
          <w:szCs w:val="28"/>
          <w:u w:val="single"/>
        </w:rPr>
      </w:pPr>
      <w:r w:rsidRPr="00560E38">
        <w:rPr>
          <w:b/>
          <w:bCs/>
          <w:i/>
          <w:iCs/>
          <w:smallCaps/>
          <w:color w:val="000000"/>
          <w:sz w:val="28"/>
          <w:szCs w:val="28"/>
          <w:u w:val="single"/>
        </w:rPr>
        <w:t>EARLY CHILDHOOD</w:t>
      </w:r>
    </w:p>
    <w:p w14:paraId="4D9FB5E1" w14:textId="77777777" w:rsidR="00C47269" w:rsidRPr="001949D0" w:rsidRDefault="00C47269">
      <w:pPr>
        <w:rPr>
          <w:rFonts w:ascii="Times New Roman" w:hAnsi="Times New Roman" w:cs="Times New Roman"/>
          <w:b/>
          <w:color w:val="000000"/>
        </w:rPr>
      </w:pPr>
    </w:p>
    <w:p w14:paraId="4AA74F6D" w14:textId="77777777" w:rsidR="00451596" w:rsidRDefault="00451596" w:rsidP="00560E38">
      <w:pPr>
        <w:spacing w:line="180" w:lineRule="auto"/>
        <w:jc w:val="center"/>
        <w:rPr>
          <w:rFonts w:ascii="Times New Roman" w:hAnsi="Times New Roman" w:cs="Times New Roman"/>
          <w:b/>
          <w:color w:val="000000"/>
          <w:sz w:val="56"/>
          <w:szCs w:val="56"/>
        </w:rPr>
      </w:pPr>
      <w:r>
        <w:rPr>
          <w:rFonts w:ascii="Times New Roman" w:hAnsi="Times New Roman" w:cs="Times New Roman"/>
          <w:b/>
          <w:color w:val="000000"/>
          <w:sz w:val="56"/>
          <w:szCs w:val="56"/>
        </w:rPr>
        <w:t xml:space="preserve">Early Childhood </w:t>
      </w:r>
    </w:p>
    <w:p w14:paraId="02524631" w14:textId="5CBC9B86" w:rsidR="00C47269" w:rsidRPr="00560E38" w:rsidRDefault="00451596" w:rsidP="00560E38">
      <w:pPr>
        <w:spacing w:line="180" w:lineRule="auto"/>
        <w:jc w:val="center"/>
        <w:rPr>
          <w:rFonts w:ascii="Times New Roman" w:hAnsi="Times New Roman" w:cs="Times New Roman"/>
          <w:b/>
          <w:color w:val="000000"/>
          <w:sz w:val="56"/>
          <w:szCs w:val="56"/>
        </w:rPr>
      </w:pPr>
      <w:r>
        <w:rPr>
          <w:rFonts w:ascii="Times New Roman" w:hAnsi="Times New Roman" w:cs="Times New Roman"/>
          <w:b/>
          <w:color w:val="000000"/>
          <w:sz w:val="56"/>
          <w:szCs w:val="56"/>
        </w:rPr>
        <w:t>Preference Assessments</w:t>
      </w:r>
    </w:p>
    <w:p w14:paraId="5375D535" w14:textId="77777777" w:rsidR="00C47269" w:rsidRPr="00560E38" w:rsidRDefault="00C47269" w:rsidP="00C47269">
      <w:pPr>
        <w:rPr>
          <w:rFonts w:ascii="Times New Roman" w:hAnsi="Times New Roman" w:cs="Times New Roman"/>
        </w:rPr>
      </w:pPr>
    </w:p>
    <w:p w14:paraId="220D2A35" w14:textId="48DA1485" w:rsidR="00C47269" w:rsidRPr="00562EF9" w:rsidRDefault="00562EF9" w:rsidP="00562EF9">
      <w:pPr>
        <w:pStyle w:val="BasicParagraph"/>
        <w:tabs>
          <w:tab w:val="left" w:pos="900"/>
          <w:tab w:val="left" w:pos="5880"/>
          <w:tab w:val="left" w:pos="6080"/>
        </w:tabs>
        <w:spacing w:line="240" w:lineRule="auto"/>
        <w:rPr>
          <w:rFonts w:ascii="Times New Roman" w:hAnsi="Times New Roman" w:cs="Times New Roman"/>
        </w:rPr>
      </w:pPr>
      <w:r w:rsidRPr="00562EF9">
        <w:rPr>
          <w:rFonts w:ascii="Times New Roman" w:hAnsi="Times New Roman" w:cs="Times New Roman"/>
          <w:sz w:val="26"/>
          <w:szCs w:val="26"/>
        </w:rPr>
        <w:t>Reinforcement is a powerful tool that can support learning</w:t>
      </w:r>
      <w:r>
        <w:rPr>
          <w:rFonts w:ascii="Times New Roman" w:hAnsi="Times New Roman" w:cs="Times New Roman"/>
          <w:sz w:val="26"/>
          <w:szCs w:val="26"/>
        </w:rPr>
        <w:t xml:space="preserve"> </w:t>
      </w:r>
      <w:r w:rsidRPr="00562EF9">
        <w:rPr>
          <w:rFonts w:ascii="Times New Roman" w:hAnsi="Times New Roman" w:cs="Times New Roman"/>
          <w:sz w:val="26"/>
          <w:szCs w:val="26"/>
        </w:rPr>
        <w:t xml:space="preserve">for children with </w:t>
      </w:r>
      <w:proofErr w:type="gramStart"/>
      <w:r w:rsidRPr="00562EF9">
        <w:rPr>
          <w:rFonts w:ascii="Times New Roman" w:hAnsi="Times New Roman" w:cs="Times New Roman"/>
          <w:sz w:val="26"/>
          <w:szCs w:val="26"/>
        </w:rPr>
        <w:t>Autism Spectrum Disorder</w:t>
      </w:r>
      <w:proofErr w:type="gramEnd"/>
      <w:r w:rsidRPr="00562EF9">
        <w:rPr>
          <w:rFonts w:ascii="Times New Roman" w:hAnsi="Times New Roman" w:cs="Times New Roman"/>
          <w:sz w:val="26"/>
          <w:szCs w:val="26"/>
        </w:rPr>
        <w:t xml:space="preserve"> (ASD). Reinforcing a child with items they like or prefer can motivate</w:t>
      </w:r>
      <w:r>
        <w:rPr>
          <w:rFonts w:ascii="Times New Roman" w:hAnsi="Times New Roman" w:cs="Times New Roman"/>
          <w:sz w:val="26"/>
          <w:szCs w:val="26"/>
        </w:rPr>
        <w:t xml:space="preserve"> </w:t>
      </w:r>
      <w:r w:rsidRPr="00562EF9">
        <w:rPr>
          <w:rFonts w:ascii="Times New Roman" w:hAnsi="Times New Roman" w:cs="Times New Roman"/>
          <w:sz w:val="26"/>
          <w:szCs w:val="26"/>
        </w:rPr>
        <w:t>young learners to complete tasks and learn new skills. Evidence-based preference assessments can help families and providers to identify motivating items or activities that support learning.</w:t>
      </w:r>
    </w:p>
    <w:p w14:paraId="0BBD3016" w14:textId="77777777" w:rsidR="009F4D9D" w:rsidRPr="00562EF9" w:rsidRDefault="009F4D9D" w:rsidP="00562EF9">
      <w:pPr>
        <w:rPr>
          <w:rFonts w:ascii="Times New Roman" w:hAnsi="Times New Roman" w:cs="Times New Roman"/>
        </w:rPr>
      </w:pPr>
    </w:p>
    <w:p w14:paraId="6211DD96" w14:textId="77777777" w:rsidR="001949D0" w:rsidRPr="00562EF9" w:rsidRDefault="001949D0" w:rsidP="00562EF9">
      <w:pPr>
        <w:rPr>
          <w:rFonts w:ascii="Times New Roman" w:hAnsi="Times New Roman" w:cs="Times New Roman"/>
        </w:rPr>
      </w:pPr>
    </w:p>
    <w:p w14:paraId="177F971B" w14:textId="77777777" w:rsidR="00562EF9" w:rsidRPr="00562EF9" w:rsidRDefault="00562EF9" w:rsidP="00562EF9">
      <w:pPr>
        <w:pStyle w:val="BasicParagraph"/>
        <w:tabs>
          <w:tab w:val="left" w:pos="300"/>
        </w:tabs>
        <w:spacing w:line="240" w:lineRule="auto"/>
        <w:rPr>
          <w:rFonts w:ascii="Times New Roman" w:hAnsi="Times New Roman" w:cs="Times New Roman"/>
          <w:sz w:val="26"/>
          <w:szCs w:val="26"/>
        </w:rPr>
      </w:pPr>
      <w:r w:rsidRPr="00562EF9">
        <w:rPr>
          <w:rFonts w:ascii="Wingdings 2" w:hAnsi="Wingdings 2" w:cs="Times New Roman"/>
          <w:color w:val="645CAF"/>
          <w:sz w:val="26"/>
          <w:szCs w:val="26"/>
        </w:rPr>
        <w:t></w:t>
      </w:r>
      <w:r w:rsidRPr="00562EF9">
        <w:rPr>
          <w:rFonts w:ascii="Times New Roman" w:hAnsi="Times New Roman" w:cs="Times New Roman"/>
          <w:sz w:val="26"/>
          <w:szCs w:val="26"/>
        </w:rPr>
        <w:tab/>
      </w:r>
      <w:r w:rsidRPr="00562EF9">
        <w:rPr>
          <w:rFonts w:ascii="Times New Roman" w:hAnsi="Times New Roman" w:cs="Times New Roman"/>
          <w:b/>
          <w:bCs/>
          <w:i/>
          <w:iCs/>
          <w:sz w:val="26"/>
          <w:szCs w:val="26"/>
          <w:u w:color="000000"/>
        </w:rPr>
        <w:t>Preference Assessment Defined</w:t>
      </w:r>
    </w:p>
    <w:p w14:paraId="14D4944B" w14:textId="77777777" w:rsidR="00562EF9" w:rsidRPr="00562EF9" w:rsidRDefault="00562EF9" w:rsidP="00562EF9">
      <w:pPr>
        <w:pStyle w:val="BasicParagraph"/>
        <w:spacing w:line="240" w:lineRule="auto"/>
        <w:rPr>
          <w:rFonts w:ascii="Times New Roman" w:hAnsi="Times New Roman" w:cs="Times New Roman"/>
          <w:sz w:val="26"/>
          <w:szCs w:val="26"/>
        </w:rPr>
      </w:pPr>
    </w:p>
    <w:p w14:paraId="3A49BE8A" w14:textId="77777777" w:rsidR="00562EF9" w:rsidRPr="00562EF9" w:rsidRDefault="00562EF9" w:rsidP="00562EF9">
      <w:pPr>
        <w:pStyle w:val="BasicParagraph"/>
        <w:suppressAutoHyphens/>
        <w:spacing w:line="240" w:lineRule="auto"/>
        <w:rPr>
          <w:rFonts w:ascii="Times New Roman" w:hAnsi="Times New Roman" w:cs="Times New Roman"/>
        </w:rPr>
      </w:pPr>
      <w:r w:rsidRPr="00562EF9">
        <w:rPr>
          <w:rFonts w:ascii="Times New Roman" w:hAnsi="Times New Roman" w:cs="Times New Roman"/>
          <w:sz w:val="26"/>
          <w:szCs w:val="26"/>
        </w:rPr>
        <w:t>A preference assessment is a way to determine what the child likes and how much they like it. Preference assessments may be informal (such as observing the child in the natural environment) or may be structured (such as a trial-based preference assessment). When several items are presented together, a formal preference assessment can identify a hierarchy of what the child prefers. Highly preferred items can be used to help teach difficult skills, including new social, language, and academic skills, while less preferred items can be used to help maintain a mastered skill.</w:t>
      </w:r>
    </w:p>
    <w:p w14:paraId="0409EED2" w14:textId="77777777" w:rsidR="001949D0" w:rsidRPr="00562EF9" w:rsidRDefault="001949D0" w:rsidP="00562EF9">
      <w:pPr>
        <w:rPr>
          <w:rFonts w:ascii="Times New Roman" w:hAnsi="Times New Roman" w:cs="Times New Roman"/>
        </w:rPr>
      </w:pPr>
    </w:p>
    <w:p w14:paraId="073302EB" w14:textId="06580883" w:rsidR="00562EF9" w:rsidRDefault="00562EF9" w:rsidP="00562EF9">
      <w:pPr>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Pr>
          <w:rFonts w:ascii="Times New Roman" w:hAnsi="Times New Roman" w:cs="Times New Roman"/>
          <w:b/>
          <w:i/>
        </w:rPr>
        <w:t>New or Difficult Skill</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Learned Skill</w:t>
      </w:r>
    </w:p>
    <w:p w14:paraId="7E9E6C83" w14:textId="77777777" w:rsidR="00562EF9" w:rsidRDefault="00562EF9" w:rsidP="00562EF9">
      <w:pPr>
        <w:rPr>
          <w:rFonts w:ascii="Times New Roman" w:hAnsi="Times New Roman" w:cs="Times New Roman"/>
          <w:b/>
          <w:i/>
        </w:rPr>
      </w:pPr>
    </w:p>
    <w:p w14:paraId="3FCFF034" w14:textId="6DBF2DE6" w:rsidR="00562EF9" w:rsidRDefault="00562EF9" w:rsidP="00562EF9">
      <w:pPr>
        <w:rPr>
          <w:rFonts w:ascii="Times New Roman" w:hAnsi="Times New Roman" w:cs="Times New Roman"/>
          <w:b/>
          <w:i/>
        </w:rPr>
      </w:pPr>
      <w:r>
        <w:rPr>
          <w:rFonts w:ascii="Times New Roman" w:hAnsi="Times New Roman" w:cs="Times New Roman"/>
          <w:b/>
          <w:i/>
          <w:noProof/>
          <w14:ligatures w14:val="standardContextual"/>
        </w:rPr>
        <mc:AlternateContent>
          <mc:Choice Requires="wps">
            <w:drawing>
              <wp:anchor distT="0" distB="0" distL="114300" distR="114300" simplePos="0" relativeHeight="251659264" behindDoc="0" locked="0" layoutInCell="1" allowOverlap="1" wp14:anchorId="5A50D27B" wp14:editId="7665CDC0">
                <wp:simplePos x="0" y="0"/>
                <wp:positionH relativeFrom="column">
                  <wp:posOffset>1347323</wp:posOffset>
                </wp:positionH>
                <wp:positionV relativeFrom="paragraph">
                  <wp:posOffset>4664</wp:posOffset>
                </wp:positionV>
                <wp:extent cx="3811349" cy="0"/>
                <wp:effectExtent l="19050" t="76200" r="36830" b="76200"/>
                <wp:wrapNone/>
                <wp:docPr id="979828298" name="Straight Arrow Connector 1"/>
                <wp:cNvGraphicFramePr/>
                <a:graphic xmlns:a="http://schemas.openxmlformats.org/drawingml/2006/main">
                  <a:graphicData uri="http://schemas.microsoft.com/office/word/2010/wordprocessingShape">
                    <wps:wsp>
                      <wps:cNvCnPr/>
                      <wps:spPr>
                        <a:xfrm>
                          <a:off x="0" y="0"/>
                          <a:ext cx="3811349" cy="0"/>
                        </a:xfrm>
                        <a:prstGeom prst="straightConnector1">
                          <a:avLst/>
                        </a:prstGeom>
                        <a:ln w="28575">
                          <a:solidFill>
                            <a:srgbClr val="7030A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03666A" id="_x0000_t32" coordsize="21600,21600" o:spt="32" o:oned="t" path="m,l21600,21600e" filled="f">
                <v:path arrowok="t" fillok="f" o:connecttype="none"/>
                <o:lock v:ext="edit" shapetype="t"/>
              </v:shapetype>
              <v:shape id="Straight Arrow Connector 1" o:spid="_x0000_s1026" type="#_x0000_t32" style="position:absolute;margin-left:106.1pt;margin-top:.35pt;width:300.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" strokecolor="#7030a0" strokeweight="2.25pt">
                <v:stroke startarrow="block" endarrow="block" joinstyle="miter"/>
              </v:shape>
            </w:pict>
          </mc:Fallback>
        </mc:AlternateContent>
      </w:r>
    </w:p>
    <w:p w14:paraId="2E0F9727" w14:textId="40BBAF4B" w:rsidR="00562EF9" w:rsidRPr="00562EF9" w:rsidRDefault="00562EF9" w:rsidP="00562EF9">
      <w:pPr>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t>Highly Preferred Item</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Less Preferred Item</w:t>
      </w:r>
    </w:p>
    <w:p w14:paraId="64091F53" w14:textId="77777777" w:rsidR="00562EF9" w:rsidRPr="00562EF9" w:rsidRDefault="00562EF9" w:rsidP="00562EF9">
      <w:pPr>
        <w:rPr>
          <w:rFonts w:ascii="Times New Roman" w:hAnsi="Times New Roman" w:cs="Times New Roman"/>
        </w:rPr>
      </w:pPr>
    </w:p>
    <w:p w14:paraId="7EE53355" w14:textId="77777777" w:rsidR="00562EF9" w:rsidRPr="00562EF9" w:rsidRDefault="00562EF9" w:rsidP="00562EF9">
      <w:pPr>
        <w:rPr>
          <w:rFonts w:ascii="Times New Roman" w:hAnsi="Times New Roman" w:cs="Times New Roman"/>
        </w:rPr>
      </w:pPr>
    </w:p>
    <w:p w14:paraId="439CC5FF" w14:textId="77777777" w:rsidR="00562EF9" w:rsidRPr="00562EF9" w:rsidRDefault="00562EF9" w:rsidP="00562EF9">
      <w:pPr>
        <w:pStyle w:val="BasicParagraph"/>
        <w:tabs>
          <w:tab w:val="left" w:pos="300"/>
        </w:tabs>
        <w:spacing w:line="240" w:lineRule="auto"/>
        <w:rPr>
          <w:rFonts w:ascii="Times New Roman" w:hAnsi="Times New Roman" w:cs="Times New Roman"/>
          <w:sz w:val="26"/>
          <w:szCs w:val="26"/>
        </w:rPr>
      </w:pPr>
      <w:r w:rsidRPr="00562EF9">
        <w:rPr>
          <w:rFonts w:ascii="Wingdings 2" w:hAnsi="Wingdings 2" w:cs="Times New Roman"/>
          <w:color w:val="645CAF"/>
          <w:sz w:val="26"/>
          <w:szCs w:val="26"/>
        </w:rPr>
        <w:t></w:t>
      </w:r>
      <w:r w:rsidRPr="00562EF9">
        <w:rPr>
          <w:rFonts w:ascii="Times New Roman" w:hAnsi="Times New Roman" w:cs="Times New Roman"/>
          <w:sz w:val="26"/>
          <w:szCs w:val="26"/>
        </w:rPr>
        <w:tab/>
      </w:r>
      <w:r w:rsidRPr="00562EF9">
        <w:rPr>
          <w:rFonts w:ascii="Times New Roman" w:hAnsi="Times New Roman" w:cs="Times New Roman"/>
          <w:b/>
          <w:bCs/>
          <w:i/>
          <w:iCs/>
          <w:sz w:val="26"/>
          <w:szCs w:val="26"/>
          <w:u w:color="000000"/>
        </w:rPr>
        <w:t>Getting Started</w:t>
      </w:r>
    </w:p>
    <w:p w14:paraId="7064AB4A" w14:textId="77777777" w:rsidR="00562EF9" w:rsidRPr="00562EF9" w:rsidRDefault="00562EF9" w:rsidP="00562EF9">
      <w:pPr>
        <w:pStyle w:val="BasicParagraph"/>
        <w:spacing w:line="240" w:lineRule="auto"/>
        <w:rPr>
          <w:rFonts w:ascii="Times New Roman" w:hAnsi="Times New Roman" w:cs="Times New Roman"/>
          <w:sz w:val="26"/>
          <w:szCs w:val="26"/>
        </w:rPr>
      </w:pPr>
    </w:p>
    <w:p w14:paraId="610C260C" w14:textId="77777777" w:rsidR="00562EF9" w:rsidRPr="00562EF9" w:rsidRDefault="00562EF9" w:rsidP="00562EF9">
      <w:pPr>
        <w:pStyle w:val="BasicParagraph"/>
        <w:suppressAutoHyphens/>
        <w:spacing w:line="240" w:lineRule="auto"/>
        <w:rPr>
          <w:rFonts w:ascii="Times New Roman" w:hAnsi="Times New Roman" w:cs="Times New Roman"/>
        </w:rPr>
      </w:pPr>
      <w:r w:rsidRPr="00562EF9">
        <w:rPr>
          <w:rFonts w:ascii="Times New Roman" w:hAnsi="Times New Roman" w:cs="Times New Roman"/>
          <w:sz w:val="26"/>
          <w:szCs w:val="26"/>
        </w:rPr>
        <w:t>Preference assessments can be conducted by anyone who knows the child! Family members, caregivers, teachers, support staff, and related service providers can complete preference assessments.</w:t>
      </w:r>
    </w:p>
    <w:p w14:paraId="28816911" w14:textId="77777777" w:rsidR="00562EF9" w:rsidRDefault="00562EF9" w:rsidP="00562EF9">
      <w:pPr>
        <w:rPr>
          <w:rFonts w:ascii="Times New Roman" w:hAnsi="Times New Roman" w:cs="Times New Roman"/>
        </w:rPr>
      </w:pPr>
    </w:p>
    <w:p w14:paraId="663D35F7" w14:textId="77777777" w:rsidR="00562EF9" w:rsidRPr="00562EF9" w:rsidRDefault="00562EF9" w:rsidP="00562EF9">
      <w:pPr>
        <w:pStyle w:val="BasicParagraph"/>
        <w:suppressAutoHyphens/>
        <w:spacing w:line="240" w:lineRule="auto"/>
        <w:rPr>
          <w:rFonts w:ascii="Times New Roman" w:hAnsi="Times New Roman" w:cs="Times New Roman"/>
          <w:b/>
          <w:bCs/>
        </w:rPr>
      </w:pPr>
      <w:r w:rsidRPr="00562EF9">
        <w:rPr>
          <w:rFonts w:ascii="Times New Roman" w:hAnsi="Times New Roman" w:cs="Times New Roman"/>
          <w:b/>
          <w:bCs/>
        </w:rPr>
        <w:t>Begin with a free operant observation by:</w:t>
      </w:r>
    </w:p>
    <w:p w14:paraId="67A20D5B" w14:textId="77777777" w:rsidR="00562EF9" w:rsidRPr="00562EF9" w:rsidRDefault="00562EF9" w:rsidP="00DC73AA">
      <w:pPr>
        <w:spacing w:line="120" w:lineRule="auto"/>
        <w:rPr>
          <w:rFonts w:ascii="Times New Roman" w:hAnsi="Times New Roman" w:cs="Times New Roman"/>
        </w:rPr>
      </w:pPr>
    </w:p>
    <w:p w14:paraId="01540B09" w14:textId="7CEE16F0" w:rsidR="00562EF9" w:rsidRPr="00562EF9" w:rsidRDefault="00562EF9" w:rsidP="00051E71">
      <w:pPr>
        <w:pStyle w:val="BasicParagraph"/>
        <w:tabs>
          <w:tab w:val="left" w:pos="280"/>
          <w:tab w:val="left" w:pos="990"/>
        </w:tabs>
        <w:suppressAutoHyphens/>
        <w:spacing w:line="240" w:lineRule="auto"/>
        <w:ind w:left="720"/>
        <w:rPr>
          <w:rFonts w:ascii="Times New Roman" w:hAnsi="Times New Roman" w:cs="Times New Roman"/>
        </w:rPr>
      </w:pPr>
      <w:r w:rsidRPr="00562EF9">
        <w:rPr>
          <w:rFonts w:ascii="Times New Roman" w:hAnsi="Times New Roman" w:cs="Times New Roman"/>
        </w:rPr>
        <w:t>1.</w:t>
      </w:r>
      <w:r w:rsidRPr="00562EF9">
        <w:rPr>
          <w:rFonts w:ascii="Times New Roman" w:hAnsi="Times New Roman" w:cs="Times New Roman"/>
        </w:rPr>
        <w:tab/>
        <w:t>Talking to families and caregivers to find out what the child prefers at home.</w:t>
      </w:r>
    </w:p>
    <w:p w14:paraId="103803BB" w14:textId="77777777" w:rsidR="00562EF9" w:rsidRPr="00562EF9" w:rsidRDefault="00562EF9" w:rsidP="00051E71">
      <w:pPr>
        <w:pStyle w:val="BasicParagraph"/>
        <w:tabs>
          <w:tab w:val="left" w:pos="280"/>
          <w:tab w:val="left" w:pos="990"/>
        </w:tabs>
        <w:suppressAutoHyphens/>
        <w:spacing w:line="240" w:lineRule="auto"/>
        <w:ind w:left="720"/>
        <w:rPr>
          <w:rFonts w:ascii="Times New Roman" w:hAnsi="Times New Roman" w:cs="Times New Roman"/>
        </w:rPr>
      </w:pPr>
      <w:r w:rsidRPr="00562EF9">
        <w:rPr>
          <w:rFonts w:ascii="Times New Roman" w:hAnsi="Times New Roman" w:cs="Times New Roman"/>
        </w:rPr>
        <w:t>2.</w:t>
      </w:r>
      <w:r w:rsidRPr="00562EF9">
        <w:rPr>
          <w:rFonts w:ascii="Times New Roman" w:hAnsi="Times New Roman" w:cs="Times New Roman"/>
        </w:rPr>
        <w:tab/>
        <w:t xml:space="preserve">Placing items such as toys, games, and other materials around the room.  </w:t>
      </w:r>
    </w:p>
    <w:p w14:paraId="4FF3DDE6" w14:textId="060DA27A" w:rsidR="00562EF9" w:rsidRPr="00562EF9" w:rsidRDefault="00562EF9" w:rsidP="00051E71">
      <w:pPr>
        <w:pStyle w:val="BasicParagraph"/>
        <w:tabs>
          <w:tab w:val="left" w:pos="280"/>
          <w:tab w:val="left" w:pos="990"/>
        </w:tabs>
        <w:suppressAutoHyphens/>
        <w:spacing w:line="240" w:lineRule="auto"/>
        <w:ind w:left="720"/>
        <w:rPr>
          <w:rFonts w:ascii="Times New Roman" w:hAnsi="Times New Roman" w:cs="Times New Roman"/>
        </w:rPr>
      </w:pPr>
      <w:r w:rsidRPr="00562EF9">
        <w:rPr>
          <w:rFonts w:ascii="Times New Roman" w:hAnsi="Times New Roman" w:cs="Times New Roman"/>
        </w:rPr>
        <w:t>3.</w:t>
      </w:r>
      <w:r w:rsidRPr="00562EF9">
        <w:rPr>
          <w:rFonts w:ascii="Times New Roman" w:hAnsi="Times New Roman" w:cs="Times New Roman"/>
        </w:rPr>
        <w:tab/>
        <w:t>Observing and noting the items and activities they interact with and how long they play with them.</w:t>
      </w:r>
    </w:p>
    <w:p w14:paraId="5994920A" w14:textId="77777777" w:rsidR="00562EF9" w:rsidRPr="00562EF9" w:rsidRDefault="00562EF9" w:rsidP="00DC73AA">
      <w:pPr>
        <w:pStyle w:val="BasicParagraph"/>
        <w:tabs>
          <w:tab w:val="left" w:pos="280"/>
          <w:tab w:val="left" w:pos="990"/>
        </w:tabs>
        <w:suppressAutoHyphens/>
        <w:spacing w:line="120" w:lineRule="auto"/>
        <w:ind w:left="720"/>
        <w:rPr>
          <w:rFonts w:ascii="Times New Roman" w:hAnsi="Times New Roman" w:cs="Times New Roman"/>
        </w:rPr>
      </w:pPr>
    </w:p>
    <w:p w14:paraId="33B364BF" w14:textId="77777777" w:rsidR="00562EF9" w:rsidRDefault="00562EF9" w:rsidP="00051E71">
      <w:pPr>
        <w:pStyle w:val="BasicParagraph"/>
        <w:tabs>
          <w:tab w:val="left" w:pos="990"/>
        </w:tabs>
        <w:suppressAutoHyphens/>
        <w:spacing w:line="240" w:lineRule="auto"/>
        <w:ind w:left="720"/>
        <w:rPr>
          <w:rFonts w:ascii="Times New Roman" w:hAnsi="Times New Roman" w:cs="Times New Roman"/>
          <w:b/>
          <w:bCs/>
          <w:i/>
          <w:iCs/>
        </w:rPr>
      </w:pPr>
      <w:r w:rsidRPr="00562EF9">
        <w:rPr>
          <w:rFonts w:ascii="Times New Roman" w:hAnsi="Times New Roman" w:cs="Times New Roman"/>
          <w:b/>
          <w:bCs/>
          <w:i/>
          <w:iCs/>
        </w:rPr>
        <w:t>*During this kind of observation, toys or items are never taken from the child, and adult interaction should be kept to a minimum.</w:t>
      </w:r>
    </w:p>
    <w:p w14:paraId="3F9D9208" w14:textId="77777777" w:rsidR="00051E71" w:rsidRDefault="00051E71" w:rsidP="00562EF9">
      <w:pPr>
        <w:pStyle w:val="BasicParagraph"/>
        <w:suppressAutoHyphens/>
        <w:spacing w:line="240" w:lineRule="auto"/>
        <w:rPr>
          <w:rFonts w:ascii="Times New Roman" w:hAnsi="Times New Roman" w:cs="Times New Roman"/>
          <w:b/>
          <w:bCs/>
          <w:i/>
          <w:iCs/>
        </w:rPr>
      </w:pPr>
    </w:p>
    <w:p w14:paraId="32609695" w14:textId="77777777" w:rsidR="00562EF9" w:rsidRPr="00DC73AA" w:rsidRDefault="00562EF9" w:rsidP="00562EF9">
      <w:pPr>
        <w:pStyle w:val="BasicParagraph"/>
        <w:suppressAutoHyphens/>
        <w:spacing w:line="240" w:lineRule="auto"/>
        <w:rPr>
          <w:rFonts w:ascii="Times New Roman" w:hAnsi="Times New Roman" w:cs="Times New Roman"/>
        </w:rPr>
      </w:pPr>
      <w:r w:rsidRPr="00DC73AA">
        <w:rPr>
          <w:rFonts w:ascii="Times New Roman" w:hAnsi="Times New Roman" w:cs="Times New Roman"/>
        </w:rPr>
        <w:t>If the child seems to enjoy six items (e.g., a toy bus, dog stuffed animal, Koosh ball, fidget toy, light-up wand, and mini bubble machine), those toys can be used to conduct a paired-choice preference assessment.</w:t>
      </w:r>
    </w:p>
    <w:p w14:paraId="1AEB3D9D" w14:textId="77777777" w:rsidR="00562EF9" w:rsidRPr="00DC73AA" w:rsidRDefault="00562EF9" w:rsidP="00562EF9">
      <w:pPr>
        <w:rPr>
          <w:rFonts w:ascii="Times New Roman" w:hAnsi="Times New Roman" w:cs="Times New Roman"/>
        </w:rPr>
      </w:pPr>
    </w:p>
    <w:p w14:paraId="29370F0C" w14:textId="77777777" w:rsidR="00562EF9" w:rsidRDefault="00562EF9" w:rsidP="00562EF9">
      <w:pPr>
        <w:rPr>
          <w:rFonts w:ascii="Times New Roman" w:hAnsi="Times New Roman" w:cs="Times New Roman"/>
        </w:rPr>
      </w:pPr>
    </w:p>
    <w:p w14:paraId="556B6C97" w14:textId="77777777" w:rsidR="00DC73AA" w:rsidRPr="00DC73AA" w:rsidRDefault="00DC73AA" w:rsidP="00562EF9">
      <w:pPr>
        <w:rPr>
          <w:rFonts w:ascii="Times New Roman" w:hAnsi="Times New Roman" w:cs="Times New Roman"/>
        </w:rPr>
      </w:pPr>
    </w:p>
    <w:p w14:paraId="2AC80C12" w14:textId="77777777" w:rsidR="00562EF9" w:rsidRPr="00DC73AA" w:rsidRDefault="00562EF9" w:rsidP="00562EF9">
      <w:pPr>
        <w:pStyle w:val="BasicParagraph"/>
        <w:tabs>
          <w:tab w:val="left" w:pos="300"/>
        </w:tabs>
        <w:spacing w:line="240" w:lineRule="auto"/>
        <w:rPr>
          <w:rFonts w:ascii="Times New Roman" w:hAnsi="Times New Roman" w:cs="Times New Roman"/>
        </w:rPr>
      </w:pPr>
      <w:r w:rsidRPr="00DC73AA">
        <w:rPr>
          <w:rFonts w:ascii="Wingdings 2" w:hAnsi="Wingdings 2" w:cs="Times New Roman"/>
          <w:color w:val="645CAF"/>
        </w:rPr>
        <w:lastRenderedPageBreak/>
        <w:t></w:t>
      </w:r>
      <w:r w:rsidRPr="00DC73AA">
        <w:rPr>
          <w:rFonts w:ascii="Times New Roman" w:hAnsi="Times New Roman" w:cs="Times New Roman"/>
        </w:rPr>
        <w:tab/>
      </w:r>
      <w:r w:rsidRPr="00DC73AA">
        <w:rPr>
          <w:rFonts w:ascii="Times New Roman" w:hAnsi="Times New Roman" w:cs="Times New Roman"/>
          <w:b/>
          <w:bCs/>
          <w:i/>
          <w:iCs/>
          <w:u w:color="000000"/>
        </w:rPr>
        <w:t>Conducting a Paired-Choice Preference Assessment</w:t>
      </w:r>
    </w:p>
    <w:p w14:paraId="5783CCCE" w14:textId="77777777" w:rsidR="00562EF9" w:rsidRPr="00DC73AA" w:rsidRDefault="00562EF9" w:rsidP="00562EF9">
      <w:pPr>
        <w:pStyle w:val="BasicParagraph"/>
        <w:spacing w:line="240" w:lineRule="auto"/>
        <w:rPr>
          <w:rFonts w:ascii="Times New Roman" w:hAnsi="Times New Roman" w:cs="Times New Roman"/>
        </w:rPr>
      </w:pPr>
    </w:p>
    <w:p w14:paraId="7654D280" w14:textId="77777777" w:rsidR="00562EF9" w:rsidRPr="00DC73AA" w:rsidRDefault="00562EF9" w:rsidP="00562EF9">
      <w:pPr>
        <w:pStyle w:val="BasicParagraph"/>
        <w:suppressAutoHyphens/>
        <w:spacing w:line="240" w:lineRule="auto"/>
        <w:rPr>
          <w:rFonts w:ascii="Times New Roman" w:hAnsi="Times New Roman" w:cs="Times New Roman"/>
        </w:rPr>
      </w:pPr>
      <w:r w:rsidRPr="00DC73AA">
        <w:rPr>
          <w:rFonts w:ascii="Times New Roman" w:hAnsi="Times New Roman" w:cs="Times New Roman"/>
        </w:rPr>
        <w:t xml:space="preserve">A paired-choice preference assessment identifies a hierarchy of what the child prefers. Rather than just placing all the items out on the table, this assessment limits each trial to just two items.  </w:t>
      </w:r>
    </w:p>
    <w:p w14:paraId="2F1C6645" w14:textId="77777777" w:rsidR="00562EF9" w:rsidRPr="00DC73AA" w:rsidRDefault="00562EF9" w:rsidP="00562EF9">
      <w:pPr>
        <w:pStyle w:val="BasicParagraph"/>
        <w:suppressAutoHyphens/>
        <w:spacing w:line="240" w:lineRule="auto"/>
        <w:rPr>
          <w:rFonts w:ascii="Times New Roman" w:hAnsi="Times New Roman" w:cs="Times New Roman"/>
        </w:rPr>
      </w:pPr>
    </w:p>
    <w:p w14:paraId="4F21EDA8" w14:textId="6F8C42F3" w:rsidR="00562EF9" w:rsidRPr="00DC73AA" w:rsidRDefault="00562EF9" w:rsidP="00562EF9">
      <w:pPr>
        <w:rPr>
          <w:rFonts w:ascii="Times New Roman" w:hAnsi="Times New Roman" w:cs="Times New Roman"/>
        </w:rPr>
      </w:pPr>
      <w:r w:rsidRPr="00DC73AA">
        <w:rPr>
          <w:rFonts w:ascii="Times New Roman" w:hAnsi="Times New Roman" w:cs="Times New Roman"/>
        </w:rPr>
        <w:t>Prepare for your paired-choice preference assessment by creating a chart with all the items that will be used, pairing them together in random order for 15 trials. Be sure that each item is paired with all other items at least once.</w:t>
      </w:r>
    </w:p>
    <w:p w14:paraId="280FD72E" w14:textId="77777777" w:rsidR="00562EF9" w:rsidRPr="00DC73AA" w:rsidRDefault="00562EF9" w:rsidP="00562EF9">
      <w:pPr>
        <w:pStyle w:val="BasicParagraph"/>
        <w:spacing w:line="240" w:lineRule="auto"/>
        <w:jc w:val="center"/>
        <w:rPr>
          <w:rFonts w:ascii="Times New Roman" w:hAnsi="Times New Roman" w:cs="Times New Roman"/>
        </w:rPr>
      </w:pPr>
    </w:p>
    <w:p w14:paraId="322034CB" w14:textId="76D27840" w:rsidR="00562EF9" w:rsidRDefault="00562EF9" w:rsidP="00562EF9">
      <w:pPr>
        <w:pStyle w:val="BasicParagraph"/>
        <w:suppressAutoHyphens/>
        <w:spacing w:line="240" w:lineRule="auto"/>
        <w:rPr>
          <w:rFonts w:ascii="Times New Roman" w:hAnsi="Times New Roman" w:cs="Times New Roman"/>
          <w:b/>
          <w:bCs/>
        </w:rPr>
      </w:pPr>
      <w:r w:rsidRPr="00DC73AA">
        <w:rPr>
          <w:rFonts w:ascii="Times New Roman" w:hAnsi="Times New Roman" w:cs="Times New Roman"/>
          <w:b/>
          <w:bCs/>
        </w:rPr>
        <w:t>Paired-choice preference assessment chart should include:</w:t>
      </w:r>
    </w:p>
    <w:p w14:paraId="32CF9315" w14:textId="77777777" w:rsidR="00DC73AA" w:rsidRPr="00DC73AA" w:rsidRDefault="00DC73AA" w:rsidP="00DC73AA">
      <w:pPr>
        <w:pStyle w:val="BasicParagraph"/>
        <w:suppressAutoHyphens/>
        <w:spacing w:line="120" w:lineRule="auto"/>
        <w:rPr>
          <w:rFonts w:ascii="Times New Roman" w:hAnsi="Times New Roman" w:cs="Times New Roman"/>
          <w:b/>
          <w:bCs/>
        </w:rPr>
      </w:pPr>
    </w:p>
    <w:p w14:paraId="79505A61" w14:textId="77777777" w:rsidR="00562EF9" w:rsidRPr="00DC73AA" w:rsidRDefault="00562EF9"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1.</w:t>
      </w:r>
      <w:r w:rsidRPr="00DC73AA">
        <w:rPr>
          <w:rFonts w:ascii="Times New Roman" w:hAnsi="Times New Roman" w:cs="Times New Roman"/>
        </w:rPr>
        <w:tab/>
        <w:t>the number of trials</w:t>
      </w:r>
    </w:p>
    <w:p w14:paraId="1AA82F14" w14:textId="77777777" w:rsidR="00562EF9" w:rsidRPr="00DC73AA" w:rsidRDefault="00562EF9"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2.</w:t>
      </w:r>
      <w:r w:rsidRPr="00DC73AA">
        <w:rPr>
          <w:rFonts w:ascii="Times New Roman" w:hAnsi="Times New Roman" w:cs="Times New Roman"/>
        </w:rPr>
        <w:tab/>
        <w:t>the items you are presenting</w:t>
      </w:r>
    </w:p>
    <w:p w14:paraId="4122E536" w14:textId="77777777" w:rsidR="00562EF9" w:rsidRPr="00DC73AA" w:rsidRDefault="00562EF9"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3.</w:t>
      </w:r>
      <w:r w:rsidRPr="00DC73AA">
        <w:rPr>
          <w:rFonts w:ascii="Times New Roman" w:hAnsi="Times New Roman" w:cs="Times New Roman"/>
        </w:rPr>
        <w:tab/>
        <w:t>the side on which the item is presented (right or left)</w:t>
      </w:r>
    </w:p>
    <w:p w14:paraId="72C02560" w14:textId="77777777" w:rsidR="00562EF9" w:rsidRPr="00DC73AA" w:rsidRDefault="00562EF9" w:rsidP="00DC73AA">
      <w:pPr>
        <w:pStyle w:val="BasicParagraph"/>
        <w:tabs>
          <w:tab w:val="left" w:pos="300"/>
          <w:tab w:val="left" w:pos="990"/>
        </w:tabs>
        <w:suppressAutoHyphens/>
        <w:spacing w:line="120" w:lineRule="auto"/>
        <w:ind w:left="720"/>
        <w:rPr>
          <w:rFonts w:ascii="Times New Roman" w:hAnsi="Times New Roman" w:cs="Times New Roman"/>
        </w:rPr>
      </w:pPr>
    </w:p>
    <w:p w14:paraId="5066CF22" w14:textId="77777777" w:rsidR="00562EF9" w:rsidRPr="00DC73AA" w:rsidRDefault="00562EF9" w:rsidP="00DC73AA">
      <w:pPr>
        <w:pStyle w:val="BasicParagraph"/>
        <w:tabs>
          <w:tab w:val="left" w:pos="990"/>
        </w:tabs>
        <w:suppressAutoHyphens/>
        <w:spacing w:line="240" w:lineRule="auto"/>
        <w:ind w:left="720"/>
        <w:rPr>
          <w:rFonts w:ascii="Times New Roman" w:hAnsi="Times New Roman" w:cs="Times New Roman"/>
        </w:rPr>
      </w:pPr>
      <w:r w:rsidRPr="00DC73AA">
        <w:rPr>
          <w:rFonts w:ascii="Times New Roman" w:hAnsi="Times New Roman" w:cs="Times New Roman"/>
          <w:b/>
          <w:bCs/>
          <w:i/>
          <w:iCs/>
        </w:rPr>
        <w:t>*Noting the side of presentation is important because a child might simply be picking an item because it is closer to their dominant hand. If you notice that the child always chooses items on the same side, try changing the placement of that item to the other side of the child.</w:t>
      </w:r>
    </w:p>
    <w:p w14:paraId="6DC6D23D" w14:textId="77777777" w:rsidR="00562EF9" w:rsidRDefault="00562EF9" w:rsidP="00562EF9">
      <w:pPr>
        <w:pStyle w:val="BasicParagraph"/>
        <w:spacing w:line="240" w:lineRule="auto"/>
        <w:rPr>
          <w:rFonts w:ascii="Times New Roman" w:hAnsi="Times New Roman" w:cs="Times New Roman"/>
        </w:rPr>
      </w:pPr>
    </w:p>
    <w:p w14:paraId="1419C5FD" w14:textId="4DD796D2" w:rsidR="00DC73AA" w:rsidRPr="00DC73AA" w:rsidRDefault="00DC73AA" w:rsidP="00DC73AA">
      <w:pPr>
        <w:pStyle w:val="BasicParagraph"/>
        <w:suppressAutoHyphens/>
        <w:rPr>
          <w:rFonts w:ascii="Times New Roman" w:hAnsi="Times New Roman" w:cs="Times New Roman"/>
          <w:b/>
          <w:bCs/>
          <w:i/>
          <w:iCs/>
        </w:rPr>
      </w:pPr>
      <w:r w:rsidRPr="00DC73AA">
        <w:rPr>
          <w:rFonts w:ascii="Times New Roman" w:hAnsi="Times New Roman" w:cs="Times New Roman"/>
          <w:b/>
          <w:bCs/>
          <w:i/>
          <w:iCs/>
        </w:rPr>
        <w:t>Y</w:t>
      </w:r>
      <w:r w:rsidRPr="00DC73AA">
        <w:rPr>
          <w:rFonts w:ascii="Times New Roman" w:hAnsi="Times New Roman" w:cs="Times New Roman"/>
          <w:b/>
          <w:bCs/>
          <w:i/>
          <w:iCs/>
        </w:rPr>
        <w:t>our Paired-choice Preference Assessment Chart might look like this:</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1350"/>
        <w:gridCol w:w="1350"/>
        <w:gridCol w:w="810"/>
        <w:gridCol w:w="1350"/>
        <w:gridCol w:w="1350"/>
        <w:gridCol w:w="810"/>
        <w:gridCol w:w="1530"/>
        <w:gridCol w:w="1440"/>
      </w:tblGrid>
      <w:tr w:rsidR="00DC73AA" w14:paraId="7B5BF23C" w14:textId="77777777" w:rsidTr="00DC73AA">
        <w:trPr>
          <w:trHeight w:val="361"/>
        </w:trPr>
        <w:tc>
          <w:tcPr>
            <w:tcW w:w="805" w:type="dxa"/>
            <w:tcBorders>
              <w:top w:val="single" w:sz="4" w:space="0" w:color="000000"/>
              <w:left w:val="single" w:sz="4" w:space="0" w:color="000000"/>
              <w:bottom w:val="single" w:sz="4" w:space="0" w:color="000000"/>
              <w:right w:val="single" w:sz="4" w:space="0" w:color="000000"/>
            </w:tcBorders>
            <w:shd w:val="clear" w:color="auto" w:fill="DBE5F1"/>
            <w:hideMark/>
          </w:tcPr>
          <w:p w14:paraId="02112630" w14:textId="7CF0893B"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Trial</w:t>
            </w:r>
          </w:p>
        </w:tc>
        <w:tc>
          <w:tcPr>
            <w:tcW w:w="1350" w:type="dxa"/>
            <w:tcBorders>
              <w:top w:val="single" w:sz="4" w:space="0" w:color="000000"/>
              <w:left w:val="single" w:sz="4" w:space="0" w:color="000000"/>
              <w:bottom w:val="single" w:sz="4" w:space="0" w:color="000000"/>
              <w:right w:val="single" w:sz="4" w:space="0" w:color="000000"/>
            </w:tcBorders>
            <w:shd w:val="clear" w:color="auto" w:fill="EBF1DD"/>
            <w:hideMark/>
          </w:tcPr>
          <w:p w14:paraId="66F2A69F"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Right</w:t>
            </w:r>
          </w:p>
        </w:tc>
        <w:tc>
          <w:tcPr>
            <w:tcW w:w="1350" w:type="dxa"/>
            <w:tcBorders>
              <w:top w:val="single" w:sz="4" w:space="0" w:color="000000"/>
              <w:left w:val="single" w:sz="4" w:space="0" w:color="000000"/>
              <w:bottom w:val="single" w:sz="4" w:space="0" w:color="000000"/>
              <w:right w:val="single" w:sz="4" w:space="0" w:color="000000"/>
            </w:tcBorders>
            <w:shd w:val="clear" w:color="auto" w:fill="EBF1DD"/>
            <w:hideMark/>
          </w:tcPr>
          <w:p w14:paraId="05EF21E5"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Left</w:t>
            </w:r>
          </w:p>
        </w:tc>
        <w:tc>
          <w:tcPr>
            <w:tcW w:w="810" w:type="dxa"/>
            <w:tcBorders>
              <w:top w:val="single" w:sz="4" w:space="0" w:color="000000"/>
              <w:left w:val="single" w:sz="4" w:space="0" w:color="000000"/>
              <w:bottom w:val="single" w:sz="4" w:space="0" w:color="000000"/>
              <w:right w:val="single" w:sz="4" w:space="0" w:color="000000"/>
            </w:tcBorders>
            <w:shd w:val="clear" w:color="auto" w:fill="DBE5F1"/>
            <w:hideMark/>
          </w:tcPr>
          <w:p w14:paraId="41F40989"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Trial</w:t>
            </w:r>
          </w:p>
        </w:tc>
        <w:tc>
          <w:tcPr>
            <w:tcW w:w="1350" w:type="dxa"/>
            <w:tcBorders>
              <w:top w:val="single" w:sz="4" w:space="0" w:color="000000"/>
              <w:left w:val="single" w:sz="4" w:space="0" w:color="000000"/>
              <w:bottom w:val="single" w:sz="4" w:space="0" w:color="000000"/>
              <w:right w:val="single" w:sz="4" w:space="0" w:color="000000"/>
            </w:tcBorders>
            <w:shd w:val="clear" w:color="auto" w:fill="EBF1DD"/>
            <w:hideMark/>
          </w:tcPr>
          <w:p w14:paraId="4A1EA137"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Right</w:t>
            </w:r>
          </w:p>
        </w:tc>
        <w:tc>
          <w:tcPr>
            <w:tcW w:w="1350" w:type="dxa"/>
            <w:tcBorders>
              <w:top w:val="single" w:sz="4" w:space="0" w:color="000000"/>
              <w:left w:val="single" w:sz="4" w:space="0" w:color="000000"/>
              <w:bottom w:val="single" w:sz="4" w:space="0" w:color="000000"/>
              <w:right w:val="single" w:sz="4" w:space="0" w:color="000000"/>
            </w:tcBorders>
            <w:shd w:val="clear" w:color="auto" w:fill="EBF1DD"/>
            <w:hideMark/>
          </w:tcPr>
          <w:p w14:paraId="141B89A8"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Left</w:t>
            </w:r>
          </w:p>
        </w:tc>
        <w:tc>
          <w:tcPr>
            <w:tcW w:w="810" w:type="dxa"/>
            <w:tcBorders>
              <w:top w:val="single" w:sz="4" w:space="0" w:color="000000"/>
              <w:left w:val="single" w:sz="4" w:space="0" w:color="000000"/>
              <w:bottom w:val="single" w:sz="4" w:space="0" w:color="000000"/>
              <w:right w:val="single" w:sz="4" w:space="0" w:color="000000"/>
            </w:tcBorders>
            <w:shd w:val="clear" w:color="auto" w:fill="DBE5F1"/>
            <w:hideMark/>
          </w:tcPr>
          <w:p w14:paraId="7F7CC13A"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Trial</w:t>
            </w:r>
          </w:p>
        </w:tc>
        <w:tc>
          <w:tcPr>
            <w:tcW w:w="1530" w:type="dxa"/>
            <w:tcBorders>
              <w:top w:val="single" w:sz="4" w:space="0" w:color="000000"/>
              <w:left w:val="single" w:sz="4" w:space="0" w:color="000000"/>
              <w:bottom w:val="single" w:sz="4" w:space="0" w:color="000000"/>
              <w:right w:val="single" w:sz="4" w:space="0" w:color="000000"/>
            </w:tcBorders>
            <w:shd w:val="clear" w:color="auto" w:fill="EBF1DD"/>
            <w:hideMark/>
          </w:tcPr>
          <w:p w14:paraId="700DCE0C"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Right</w:t>
            </w:r>
          </w:p>
        </w:tc>
        <w:tc>
          <w:tcPr>
            <w:tcW w:w="1440" w:type="dxa"/>
            <w:tcBorders>
              <w:top w:val="single" w:sz="4" w:space="0" w:color="000000"/>
              <w:left w:val="single" w:sz="4" w:space="0" w:color="000000"/>
              <w:bottom w:val="single" w:sz="4" w:space="0" w:color="000000"/>
              <w:right w:val="single" w:sz="4" w:space="0" w:color="000000"/>
            </w:tcBorders>
            <w:shd w:val="clear" w:color="auto" w:fill="EBF1DD"/>
            <w:hideMark/>
          </w:tcPr>
          <w:p w14:paraId="5CA6857D"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Left</w:t>
            </w:r>
          </w:p>
        </w:tc>
      </w:tr>
      <w:tr w:rsidR="00DC73AA" w14:paraId="4DDE67F9" w14:textId="77777777" w:rsidTr="00ED4850">
        <w:trPr>
          <w:trHeight w:val="361"/>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168E23C"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FBBC3C7"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Stuffed dog</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1529B08"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Bubble machine</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91277EB"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48F4F6F"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Toy bus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8E71FBA"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Bubble machine</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5B90A92"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11</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16D76160"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Light up wand</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FBF6DA6"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Toy bus</w:t>
            </w:r>
          </w:p>
        </w:tc>
      </w:tr>
      <w:tr w:rsidR="00DC73AA" w14:paraId="387A2BB8" w14:textId="77777777" w:rsidTr="00ED4850">
        <w:trPr>
          <w:trHeight w:val="348"/>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847A029"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ED82388"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Fidget toy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4D7DBB1"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Light up wand</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813F37C"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070C240"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Toy bus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0D8E1CC"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Koosh ball</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B5B3310"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12</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54C2D27D"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Koosh ball</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111F1E8"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Light up wand</w:t>
            </w:r>
          </w:p>
        </w:tc>
      </w:tr>
      <w:tr w:rsidR="00DC73AA" w14:paraId="49BA29D2" w14:textId="77777777" w:rsidTr="00ED4850">
        <w:trPr>
          <w:trHeight w:val="361"/>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EC14E6"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3</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8EA9A57"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Koosh ball</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B2FCCD3"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Fidget toy</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3D1B6F5"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F64BC08"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Stuffed dog</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68E4F74"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Light up wand</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C8AF917"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13</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7A82F365"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Bubble machine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CC05644"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Fidget toy</w:t>
            </w:r>
          </w:p>
        </w:tc>
      </w:tr>
      <w:tr w:rsidR="00DC73AA" w14:paraId="0A5BF0A5" w14:textId="77777777" w:rsidTr="00ED4850">
        <w:trPr>
          <w:trHeight w:val="348"/>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5E34332"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A9589D6"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Light up wand</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5D5CB2E"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Bubble machine</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5E0880B"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9</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1CFC9CB"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Fidget toy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B7D2245"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Toy bus</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A98B3BE"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14</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0F345179"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Koosh ball</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5265371"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Bubble machine</w:t>
            </w:r>
          </w:p>
        </w:tc>
      </w:tr>
      <w:tr w:rsidR="00DC73AA" w14:paraId="57E20DC9" w14:textId="77777777" w:rsidTr="00ED4850">
        <w:trPr>
          <w:trHeight w:val="361"/>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42B8E36"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5</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288B011" w14:textId="77777777" w:rsidR="00ED4850"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 xml:space="preserve">Stuffed </w:t>
            </w:r>
          </w:p>
          <w:p w14:paraId="15FB5DCD" w14:textId="3A254303"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dog</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74A2D14"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Fidget toy</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3B04D88"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10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D9B1826"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Koosh ball</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144FB08" w14:textId="77777777" w:rsidR="00ED4850"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 xml:space="preserve">Stuffed </w:t>
            </w:r>
          </w:p>
          <w:p w14:paraId="01FA370F" w14:textId="10D75E2F"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dog</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71EF856" w14:textId="77777777" w:rsidR="00DC73AA" w:rsidRPr="00DC73AA" w:rsidRDefault="00DC73AA" w:rsidP="00DC73AA">
            <w:pPr>
              <w:jc w:val="center"/>
              <w:rPr>
                <w:rFonts w:ascii="Times New Roman" w:hAnsi="Times New Roman" w:cs="Times New Roman"/>
                <w:b/>
                <w:bCs/>
                <w:color w:val="242424"/>
              </w:rPr>
            </w:pPr>
            <w:r w:rsidRPr="00DC73AA">
              <w:rPr>
                <w:rFonts w:ascii="Times New Roman" w:hAnsi="Times New Roman" w:cs="Times New Roman"/>
                <w:b/>
                <w:bCs/>
                <w:color w:val="242424"/>
              </w:rPr>
              <w:t>15</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7A29FCCB" w14:textId="77777777"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Toy bus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25F2FC7" w14:textId="77777777" w:rsidR="00ED4850"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 xml:space="preserve">Stuffed </w:t>
            </w:r>
          </w:p>
          <w:p w14:paraId="37D3EAC3" w14:textId="3E5F2019" w:rsidR="00DC73AA" w:rsidRPr="00DC73AA" w:rsidRDefault="00DC73AA" w:rsidP="00DC73AA">
            <w:pPr>
              <w:jc w:val="center"/>
              <w:rPr>
                <w:rFonts w:ascii="Times New Roman" w:hAnsi="Times New Roman" w:cs="Times New Roman"/>
                <w:color w:val="242424"/>
              </w:rPr>
            </w:pPr>
            <w:r w:rsidRPr="00DC73AA">
              <w:rPr>
                <w:rFonts w:ascii="Times New Roman" w:hAnsi="Times New Roman" w:cs="Times New Roman"/>
                <w:color w:val="242424"/>
              </w:rPr>
              <w:t>dog</w:t>
            </w:r>
          </w:p>
        </w:tc>
      </w:tr>
    </w:tbl>
    <w:p w14:paraId="6A1707DC" w14:textId="77777777" w:rsidR="00DC73AA" w:rsidRDefault="00DC73AA" w:rsidP="00562EF9">
      <w:pPr>
        <w:pStyle w:val="BasicParagraph"/>
        <w:spacing w:line="240" w:lineRule="auto"/>
        <w:rPr>
          <w:rFonts w:ascii="Times New Roman" w:hAnsi="Times New Roman" w:cs="Times New Roman"/>
        </w:rPr>
      </w:pPr>
    </w:p>
    <w:p w14:paraId="08BA19B3" w14:textId="77777777" w:rsidR="00DC73AA" w:rsidRPr="00DC73AA" w:rsidRDefault="00DC73AA" w:rsidP="00DC73AA">
      <w:pPr>
        <w:pStyle w:val="BasicParagraph"/>
        <w:suppressAutoHyphens/>
        <w:rPr>
          <w:rFonts w:ascii="Times New Roman" w:hAnsi="Times New Roman" w:cs="Times New Roman"/>
          <w:b/>
          <w:bCs/>
        </w:rPr>
      </w:pPr>
      <w:r w:rsidRPr="00DC73AA">
        <w:rPr>
          <w:rFonts w:ascii="Times New Roman" w:hAnsi="Times New Roman" w:cs="Times New Roman"/>
          <w:b/>
          <w:bCs/>
        </w:rPr>
        <w:t>Begin the paired-choice preference assessment:</w:t>
      </w:r>
    </w:p>
    <w:p w14:paraId="4E95A52E" w14:textId="77777777" w:rsidR="00DC73AA" w:rsidRPr="00DC73AA" w:rsidRDefault="00DC73AA" w:rsidP="00DC73AA">
      <w:pPr>
        <w:pStyle w:val="BasicParagraph"/>
        <w:spacing w:line="120" w:lineRule="auto"/>
        <w:rPr>
          <w:rFonts w:ascii="Times New Roman" w:hAnsi="Times New Roman" w:cs="Times New Roman"/>
        </w:rPr>
      </w:pPr>
    </w:p>
    <w:p w14:paraId="5D7FBE4B" w14:textId="77777777" w:rsidR="00DC73AA" w:rsidRPr="00DC73AA" w:rsidRDefault="00DC73AA"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1.</w:t>
      </w:r>
      <w:r w:rsidRPr="00DC73AA">
        <w:rPr>
          <w:rFonts w:ascii="Times New Roman" w:hAnsi="Times New Roman" w:cs="Times New Roman"/>
        </w:rPr>
        <w:tab/>
        <w:t xml:space="preserve">Place the two items in your chart on a table or hold them up in front of the child.  </w:t>
      </w:r>
    </w:p>
    <w:p w14:paraId="08B41F56" w14:textId="77777777" w:rsidR="00DC73AA" w:rsidRPr="00DC73AA" w:rsidRDefault="00DC73AA"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2.</w:t>
      </w:r>
      <w:r w:rsidRPr="00DC73AA">
        <w:rPr>
          <w:rFonts w:ascii="Times New Roman" w:hAnsi="Times New Roman" w:cs="Times New Roman"/>
        </w:rPr>
        <w:tab/>
        <w:t xml:space="preserve">Give the child an opportunity to select one of the items from the pair.  </w:t>
      </w:r>
    </w:p>
    <w:p w14:paraId="0122E2CA" w14:textId="4CBAD680" w:rsidR="00DC73AA" w:rsidRPr="00DC73AA" w:rsidRDefault="00DC73AA" w:rsidP="00DC73AA">
      <w:pPr>
        <w:pStyle w:val="BasicParagraph"/>
        <w:tabs>
          <w:tab w:val="left" w:pos="300"/>
          <w:tab w:val="left" w:pos="990"/>
          <w:tab w:val="left" w:pos="1440"/>
          <w:tab w:val="left" w:pos="1710"/>
        </w:tabs>
        <w:suppressAutoHyphens/>
        <w:spacing w:line="240" w:lineRule="auto"/>
        <w:ind w:left="1710" w:hanging="990"/>
        <w:rPr>
          <w:rFonts w:ascii="Times New Roman" w:hAnsi="Times New Roman" w:cs="Times New Roman"/>
        </w:rPr>
      </w:pPr>
      <w:r w:rsidRPr="00DC73AA">
        <w:rPr>
          <w:rFonts w:ascii="Times New Roman" w:hAnsi="Times New Roman" w:cs="Times New Roman"/>
        </w:rPr>
        <w:tab/>
      </w:r>
      <w:r w:rsidRPr="00DC73AA">
        <w:rPr>
          <w:rFonts w:ascii="Times New Roman" w:hAnsi="Times New Roman" w:cs="Times New Roman"/>
        </w:rPr>
        <w:tab/>
        <w:t>a.</w:t>
      </w:r>
      <w:r>
        <w:rPr>
          <w:rFonts w:ascii="Times New Roman" w:hAnsi="Times New Roman" w:cs="Times New Roman"/>
        </w:rPr>
        <w:tab/>
      </w:r>
      <w:r w:rsidRPr="00DC73AA">
        <w:rPr>
          <w:rFonts w:ascii="Times New Roman" w:hAnsi="Times New Roman" w:cs="Times New Roman"/>
        </w:rPr>
        <w:t xml:space="preserve">The child may select the item by reaching for it, pointing to it, using AAC (Augmentative and Alternative Communication), or by looking in the direction of the item (eye gaze).  </w:t>
      </w:r>
    </w:p>
    <w:p w14:paraId="326309DE" w14:textId="71B32D19" w:rsidR="00DC73AA" w:rsidRPr="00DC73AA" w:rsidRDefault="00DC73AA"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3.</w:t>
      </w:r>
      <w:r w:rsidRPr="00DC73AA">
        <w:rPr>
          <w:rFonts w:ascii="Times New Roman" w:hAnsi="Times New Roman" w:cs="Times New Roman"/>
        </w:rPr>
        <w:tab/>
        <w:t xml:space="preserve">Let the child play with the selected item for 10-15 seconds and remove the other item.  </w:t>
      </w:r>
    </w:p>
    <w:p w14:paraId="1C7E631E" w14:textId="77777777" w:rsidR="00DC73AA" w:rsidRPr="00DC73AA" w:rsidRDefault="00DC73AA"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ab/>
      </w:r>
      <w:r w:rsidRPr="00DC73AA">
        <w:rPr>
          <w:rFonts w:ascii="Times New Roman" w:hAnsi="Times New Roman" w:cs="Times New Roman"/>
        </w:rPr>
        <w:tab/>
        <w:t xml:space="preserve">a.  While the child is playing, circle which item was selected in that trial.  </w:t>
      </w:r>
    </w:p>
    <w:p w14:paraId="37AD303B" w14:textId="77777777" w:rsidR="00DC73AA" w:rsidRPr="00DC73AA" w:rsidRDefault="00DC73AA"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4.</w:t>
      </w:r>
      <w:r w:rsidRPr="00DC73AA">
        <w:rPr>
          <w:rFonts w:ascii="Times New Roman" w:hAnsi="Times New Roman" w:cs="Times New Roman"/>
        </w:rPr>
        <w:tab/>
        <w:t xml:space="preserve">After 10-15 seconds, gently remove the item. </w:t>
      </w:r>
    </w:p>
    <w:p w14:paraId="0A201DB8" w14:textId="77777777" w:rsidR="00DC73AA" w:rsidRPr="00DC73AA" w:rsidRDefault="00DC73AA"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5.</w:t>
      </w:r>
      <w:r w:rsidRPr="00DC73AA">
        <w:rPr>
          <w:rFonts w:ascii="Times New Roman" w:hAnsi="Times New Roman" w:cs="Times New Roman"/>
        </w:rPr>
        <w:tab/>
        <w:t xml:space="preserve">Quickly present the next pair of items. </w:t>
      </w:r>
    </w:p>
    <w:p w14:paraId="0D20C236" w14:textId="77777777" w:rsidR="00DC73AA" w:rsidRPr="00DC73AA" w:rsidRDefault="00DC73AA" w:rsidP="00DC73AA">
      <w:pPr>
        <w:pStyle w:val="BasicParagraph"/>
        <w:tabs>
          <w:tab w:val="left" w:pos="300"/>
          <w:tab w:val="left" w:pos="990"/>
        </w:tabs>
        <w:suppressAutoHyphens/>
        <w:spacing w:line="240" w:lineRule="auto"/>
        <w:ind w:left="720"/>
        <w:rPr>
          <w:rFonts w:ascii="Times New Roman" w:hAnsi="Times New Roman" w:cs="Times New Roman"/>
        </w:rPr>
      </w:pPr>
      <w:r w:rsidRPr="00DC73AA">
        <w:rPr>
          <w:rFonts w:ascii="Times New Roman" w:hAnsi="Times New Roman" w:cs="Times New Roman"/>
        </w:rPr>
        <w:t>6.</w:t>
      </w:r>
      <w:r w:rsidRPr="00DC73AA">
        <w:rPr>
          <w:rFonts w:ascii="Times New Roman" w:hAnsi="Times New Roman" w:cs="Times New Roman"/>
        </w:rPr>
        <w:tab/>
        <w:t>Repeat this cycle until all trials have been completed.</w:t>
      </w:r>
    </w:p>
    <w:p w14:paraId="3CC74518" w14:textId="77777777" w:rsidR="00DC73AA" w:rsidRPr="00DC73AA" w:rsidRDefault="00DC73AA" w:rsidP="006717A7">
      <w:pPr>
        <w:pStyle w:val="BasicParagraph"/>
        <w:tabs>
          <w:tab w:val="left" w:pos="300"/>
          <w:tab w:val="left" w:pos="990"/>
        </w:tabs>
        <w:suppressAutoHyphens/>
        <w:spacing w:line="120" w:lineRule="auto"/>
        <w:ind w:left="720"/>
        <w:rPr>
          <w:rFonts w:ascii="Times New Roman" w:hAnsi="Times New Roman" w:cs="Times New Roman"/>
        </w:rPr>
      </w:pPr>
    </w:p>
    <w:p w14:paraId="43B27B64" w14:textId="6955917D" w:rsidR="00DC73AA" w:rsidRPr="00DC73AA" w:rsidRDefault="00DC73AA" w:rsidP="00DC73AA">
      <w:pPr>
        <w:pStyle w:val="BasicParagraph"/>
        <w:tabs>
          <w:tab w:val="left" w:pos="990"/>
        </w:tabs>
        <w:suppressAutoHyphens/>
        <w:spacing w:line="240" w:lineRule="auto"/>
        <w:ind w:left="720"/>
        <w:rPr>
          <w:rFonts w:ascii="Times New Roman" w:hAnsi="Times New Roman" w:cs="Times New Roman"/>
        </w:rPr>
      </w:pPr>
      <w:r w:rsidRPr="00DC73AA">
        <w:rPr>
          <w:rFonts w:ascii="Times New Roman" w:hAnsi="Times New Roman" w:cs="Times New Roman"/>
          <w:b/>
          <w:bCs/>
          <w:i/>
          <w:iCs/>
        </w:rPr>
        <w:t xml:space="preserve">*Note: </w:t>
      </w:r>
      <w:r w:rsidR="006717A7">
        <w:rPr>
          <w:rFonts w:ascii="Times New Roman" w:hAnsi="Times New Roman" w:cs="Times New Roman"/>
          <w:b/>
          <w:bCs/>
          <w:i/>
          <w:iCs/>
        </w:rPr>
        <w:t xml:space="preserve"> </w:t>
      </w:r>
      <w:r w:rsidRPr="00DC73AA">
        <w:rPr>
          <w:rFonts w:ascii="Times New Roman" w:hAnsi="Times New Roman" w:cs="Times New Roman"/>
          <w:b/>
          <w:bCs/>
          <w:i/>
          <w:iCs/>
        </w:rPr>
        <w:t>If the child does not indicate a choice or make a selection after presenting the two items for 5-10 seconds, then move to the next pair and do not circle either item on the chart.</w:t>
      </w:r>
    </w:p>
    <w:p w14:paraId="2C3B5E95" w14:textId="77777777" w:rsidR="00DC73AA" w:rsidRDefault="00DC73AA" w:rsidP="00562EF9">
      <w:pPr>
        <w:pStyle w:val="BasicParagraph"/>
        <w:spacing w:line="240" w:lineRule="auto"/>
        <w:rPr>
          <w:rFonts w:ascii="Times New Roman" w:hAnsi="Times New Roman" w:cs="Times New Roman"/>
        </w:rPr>
      </w:pPr>
    </w:p>
    <w:p w14:paraId="3E05CD3C" w14:textId="77777777" w:rsidR="00ED4850" w:rsidRDefault="00ED4850" w:rsidP="00562EF9">
      <w:pPr>
        <w:pStyle w:val="BasicParagraph"/>
        <w:spacing w:line="240" w:lineRule="auto"/>
        <w:rPr>
          <w:rFonts w:ascii="Times New Roman" w:hAnsi="Times New Roman" w:cs="Times New Roman"/>
        </w:rPr>
      </w:pPr>
    </w:p>
    <w:p w14:paraId="1C390229" w14:textId="77777777" w:rsidR="00ED4850" w:rsidRDefault="00ED4850" w:rsidP="00562EF9">
      <w:pPr>
        <w:pStyle w:val="BasicParagraph"/>
        <w:spacing w:line="240" w:lineRule="auto"/>
        <w:rPr>
          <w:rFonts w:ascii="Times New Roman" w:hAnsi="Times New Roman" w:cs="Times New Roman"/>
        </w:rPr>
      </w:pPr>
    </w:p>
    <w:p w14:paraId="7A3A5870" w14:textId="77777777" w:rsidR="00ED4850" w:rsidRDefault="00ED4850" w:rsidP="00562EF9">
      <w:pPr>
        <w:pStyle w:val="BasicParagraph"/>
        <w:spacing w:line="240" w:lineRule="auto"/>
        <w:rPr>
          <w:rFonts w:ascii="Times New Roman" w:hAnsi="Times New Roman" w:cs="Times New Roman"/>
        </w:rPr>
      </w:pPr>
    </w:p>
    <w:p w14:paraId="14A2AF21" w14:textId="77777777" w:rsidR="00ED4850" w:rsidRDefault="00ED4850" w:rsidP="00562EF9">
      <w:pPr>
        <w:pStyle w:val="BasicParagraph"/>
        <w:spacing w:line="240" w:lineRule="auto"/>
        <w:rPr>
          <w:rFonts w:ascii="Times New Roman" w:hAnsi="Times New Roman" w:cs="Times New Roman"/>
        </w:rPr>
      </w:pPr>
    </w:p>
    <w:p w14:paraId="6EF11F07" w14:textId="77777777" w:rsidR="00ED4850" w:rsidRDefault="00ED4850" w:rsidP="00562EF9">
      <w:pPr>
        <w:pStyle w:val="BasicParagraph"/>
        <w:spacing w:line="240" w:lineRule="auto"/>
        <w:rPr>
          <w:rFonts w:ascii="Times New Roman" w:hAnsi="Times New Roman" w:cs="Times New Roman"/>
        </w:rPr>
      </w:pP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1350"/>
        <w:gridCol w:w="1350"/>
        <w:gridCol w:w="810"/>
        <w:gridCol w:w="1350"/>
        <w:gridCol w:w="1350"/>
        <w:gridCol w:w="810"/>
        <w:gridCol w:w="1530"/>
        <w:gridCol w:w="1440"/>
      </w:tblGrid>
      <w:tr w:rsidR="00ED4850" w14:paraId="2E49ECBC" w14:textId="77777777" w:rsidTr="00ED4850">
        <w:trPr>
          <w:trHeight w:val="361"/>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BE5F1"/>
            <w:hideMark/>
          </w:tcPr>
          <w:p w14:paraId="12F09DA5"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lastRenderedPageBreak/>
              <w:t>Trial</w:t>
            </w:r>
          </w:p>
        </w:tc>
        <w:tc>
          <w:tcPr>
            <w:tcW w:w="1350" w:type="dxa"/>
            <w:tcBorders>
              <w:top w:val="single" w:sz="4" w:space="0" w:color="000000"/>
              <w:left w:val="single" w:sz="4" w:space="0" w:color="000000"/>
              <w:bottom w:val="single" w:sz="4" w:space="0" w:color="000000"/>
              <w:right w:val="single" w:sz="4" w:space="0" w:color="000000"/>
            </w:tcBorders>
            <w:shd w:val="clear" w:color="auto" w:fill="EBF1DD"/>
            <w:hideMark/>
          </w:tcPr>
          <w:p w14:paraId="33DC7CB6"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Right</w:t>
            </w:r>
          </w:p>
        </w:tc>
        <w:tc>
          <w:tcPr>
            <w:tcW w:w="1350" w:type="dxa"/>
            <w:tcBorders>
              <w:top w:val="single" w:sz="4" w:space="0" w:color="000000"/>
              <w:left w:val="single" w:sz="4" w:space="0" w:color="000000"/>
              <w:bottom w:val="single" w:sz="4" w:space="0" w:color="000000"/>
              <w:right w:val="single" w:sz="4" w:space="0" w:color="000000"/>
            </w:tcBorders>
            <w:shd w:val="clear" w:color="auto" w:fill="EBF1DD"/>
            <w:hideMark/>
          </w:tcPr>
          <w:p w14:paraId="2CA92DAE" w14:textId="3E0F7579" w:rsidR="00ED4850" w:rsidRPr="00DC73AA" w:rsidRDefault="00ED4850" w:rsidP="00CD0842">
            <w:pPr>
              <w:jc w:val="center"/>
              <w:rPr>
                <w:rFonts w:ascii="Times New Roman" w:hAnsi="Times New Roman" w:cs="Times New Roman"/>
                <w:b/>
                <w:bCs/>
                <w:color w:val="242424"/>
              </w:rPr>
            </w:pPr>
            <w:r>
              <w:rPr>
                <w:noProof/>
                <w:sz w:val="22"/>
                <w:szCs w:val="22"/>
              </w:rPr>
              <w:drawing>
                <wp:anchor distT="0" distB="0" distL="114300" distR="114300" simplePos="0" relativeHeight="251661312" behindDoc="0" locked="0" layoutInCell="1" allowOverlap="1" wp14:anchorId="0DC07CA5" wp14:editId="11608746">
                  <wp:simplePos x="0" y="0"/>
                  <wp:positionH relativeFrom="column">
                    <wp:posOffset>68580</wp:posOffset>
                  </wp:positionH>
                  <wp:positionV relativeFrom="paragraph">
                    <wp:posOffset>211618</wp:posOffset>
                  </wp:positionV>
                  <wp:extent cx="692150" cy="403225"/>
                  <wp:effectExtent l="0" t="0" r="0" b="0"/>
                  <wp:wrapNone/>
                  <wp:docPr id="3614828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150" cy="403225"/>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b/>
                <w:bCs/>
                <w:color w:val="242424"/>
              </w:rPr>
              <w:t>Left</w:t>
            </w:r>
          </w:p>
        </w:tc>
        <w:tc>
          <w:tcPr>
            <w:tcW w:w="810" w:type="dxa"/>
            <w:tcBorders>
              <w:top w:val="single" w:sz="4" w:space="0" w:color="000000"/>
              <w:left w:val="single" w:sz="4" w:space="0" w:color="000000"/>
              <w:bottom w:val="single" w:sz="4" w:space="0" w:color="000000"/>
              <w:right w:val="single" w:sz="4" w:space="0" w:color="000000"/>
            </w:tcBorders>
            <w:shd w:val="clear" w:color="auto" w:fill="DBE5F1"/>
            <w:hideMark/>
          </w:tcPr>
          <w:p w14:paraId="714A44B3"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Trial</w:t>
            </w:r>
          </w:p>
        </w:tc>
        <w:tc>
          <w:tcPr>
            <w:tcW w:w="1350" w:type="dxa"/>
            <w:tcBorders>
              <w:top w:val="single" w:sz="4" w:space="0" w:color="000000"/>
              <w:left w:val="single" w:sz="4" w:space="0" w:color="000000"/>
              <w:bottom w:val="single" w:sz="4" w:space="0" w:color="000000"/>
              <w:right w:val="single" w:sz="4" w:space="0" w:color="000000"/>
            </w:tcBorders>
            <w:shd w:val="clear" w:color="auto" w:fill="EBF1DD"/>
            <w:hideMark/>
          </w:tcPr>
          <w:p w14:paraId="493A74B9"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Right</w:t>
            </w:r>
          </w:p>
        </w:tc>
        <w:tc>
          <w:tcPr>
            <w:tcW w:w="1350" w:type="dxa"/>
            <w:tcBorders>
              <w:top w:val="single" w:sz="4" w:space="0" w:color="000000"/>
              <w:left w:val="single" w:sz="4" w:space="0" w:color="000000"/>
              <w:bottom w:val="single" w:sz="4" w:space="0" w:color="000000"/>
              <w:right w:val="single" w:sz="4" w:space="0" w:color="000000"/>
            </w:tcBorders>
            <w:shd w:val="clear" w:color="auto" w:fill="EBF1DD"/>
            <w:hideMark/>
          </w:tcPr>
          <w:p w14:paraId="629CB40C" w14:textId="1B64AB4F" w:rsidR="00ED4850" w:rsidRPr="00DC73AA" w:rsidRDefault="00ED4850" w:rsidP="00CD0842">
            <w:pPr>
              <w:jc w:val="center"/>
              <w:rPr>
                <w:rFonts w:ascii="Times New Roman" w:hAnsi="Times New Roman" w:cs="Times New Roman"/>
                <w:b/>
                <w:bCs/>
                <w:color w:val="242424"/>
              </w:rPr>
            </w:pPr>
            <w:r>
              <w:rPr>
                <w:noProof/>
                <w:sz w:val="22"/>
                <w:szCs w:val="22"/>
              </w:rPr>
              <w:drawing>
                <wp:anchor distT="0" distB="0" distL="114300" distR="114300" simplePos="0" relativeHeight="251662336" behindDoc="0" locked="0" layoutInCell="1" allowOverlap="1" wp14:anchorId="2C7A6E1B" wp14:editId="0789C9EE">
                  <wp:simplePos x="0" y="0"/>
                  <wp:positionH relativeFrom="column">
                    <wp:posOffset>-7620</wp:posOffset>
                  </wp:positionH>
                  <wp:positionV relativeFrom="paragraph">
                    <wp:posOffset>196378</wp:posOffset>
                  </wp:positionV>
                  <wp:extent cx="782320" cy="384810"/>
                  <wp:effectExtent l="0" t="0" r="0" b="0"/>
                  <wp:wrapNone/>
                  <wp:docPr id="12720818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2320" cy="384810"/>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b/>
                <w:bCs/>
                <w:color w:val="242424"/>
              </w:rPr>
              <w:t>Left</w:t>
            </w:r>
          </w:p>
        </w:tc>
        <w:tc>
          <w:tcPr>
            <w:tcW w:w="810" w:type="dxa"/>
            <w:tcBorders>
              <w:top w:val="single" w:sz="4" w:space="0" w:color="000000"/>
              <w:left w:val="single" w:sz="4" w:space="0" w:color="000000"/>
              <w:bottom w:val="single" w:sz="4" w:space="0" w:color="000000"/>
              <w:right w:val="single" w:sz="4" w:space="0" w:color="000000"/>
            </w:tcBorders>
            <w:shd w:val="clear" w:color="auto" w:fill="DBE5F1"/>
            <w:hideMark/>
          </w:tcPr>
          <w:p w14:paraId="30B41E35" w14:textId="7BD182EA"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Trial</w:t>
            </w:r>
          </w:p>
        </w:tc>
        <w:tc>
          <w:tcPr>
            <w:tcW w:w="1530" w:type="dxa"/>
            <w:tcBorders>
              <w:top w:val="single" w:sz="4" w:space="0" w:color="000000"/>
              <w:left w:val="single" w:sz="4" w:space="0" w:color="000000"/>
              <w:bottom w:val="single" w:sz="4" w:space="0" w:color="000000"/>
              <w:right w:val="single" w:sz="4" w:space="0" w:color="000000"/>
            </w:tcBorders>
            <w:shd w:val="clear" w:color="auto" w:fill="EBF1DD"/>
            <w:hideMark/>
          </w:tcPr>
          <w:p w14:paraId="08F795AC" w14:textId="2F98401F" w:rsidR="00ED4850" w:rsidRPr="00DC73AA" w:rsidRDefault="00ED4850" w:rsidP="00CD0842">
            <w:pPr>
              <w:jc w:val="center"/>
              <w:rPr>
                <w:rFonts w:ascii="Times New Roman" w:hAnsi="Times New Roman" w:cs="Times New Roman"/>
                <w:b/>
                <w:bCs/>
                <w:color w:val="242424"/>
              </w:rPr>
            </w:pPr>
            <w:r>
              <w:rPr>
                <w:noProof/>
                <w:sz w:val="22"/>
                <w:szCs w:val="22"/>
              </w:rPr>
              <w:drawing>
                <wp:anchor distT="0" distB="0" distL="114300" distR="114300" simplePos="0" relativeHeight="251663360" behindDoc="0" locked="0" layoutInCell="1" allowOverlap="1" wp14:anchorId="6FDEC312" wp14:editId="427B2182">
                  <wp:simplePos x="0" y="0"/>
                  <wp:positionH relativeFrom="column">
                    <wp:posOffset>24765</wp:posOffset>
                  </wp:positionH>
                  <wp:positionV relativeFrom="paragraph">
                    <wp:posOffset>204633</wp:posOffset>
                  </wp:positionV>
                  <wp:extent cx="875030" cy="384175"/>
                  <wp:effectExtent l="0" t="0" r="1270" b="0"/>
                  <wp:wrapNone/>
                  <wp:docPr id="480288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5030" cy="384175"/>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b/>
                <w:bCs/>
                <w:color w:val="242424"/>
              </w:rPr>
              <w:t>Right</w:t>
            </w:r>
          </w:p>
        </w:tc>
        <w:tc>
          <w:tcPr>
            <w:tcW w:w="1440" w:type="dxa"/>
            <w:tcBorders>
              <w:top w:val="single" w:sz="4" w:space="0" w:color="000000"/>
              <w:left w:val="single" w:sz="4" w:space="0" w:color="000000"/>
              <w:bottom w:val="single" w:sz="4" w:space="0" w:color="000000"/>
              <w:right w:val="single" w:sz="4" w:space="0" w:color="000000"/>
            </w:tcBorders>
            <w:shd w:val="clear" w:color="auto" w:fill="EBF1DD"/>
            <w:hideMark/>
          </w:tcPr>
          <w:p w14:paraId="1D35A6BA"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Left</w:t>
            </w:r>
          </w:p>
        </w:tc>
      </w:tr>
      <w:tr w:rsidR="00ED4850" w14:paraId="1D3AE875" w14:textId="77777777" w:rsidTr="00ED4850">
        <w:trPr>
          <w:trHeight w:val="361"/>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50BC6DB"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D75302E" w14:textId="77777777" w:rsidR="00ED4850"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 xml:space="preserve">Stuffed </w:t>
            </w:r>
          </w:p>
          <w:p w14:paraId="0FD8A23E" w14:textId="5651DC17"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dog</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4D4E078" w14:textId="1A06FAD1"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77696" behindDoc="0" locked="0" layoutInCell="1" allowOverlap="1" wp14:anchorId="553E7E06" wp14:editId="251BE586">
                  <wp:simplePos x="0" y="0"/>
                  <wp:positionH relativeFrom="column">
                    <wp:posOffset>15875</wp:posOffset>
                  </wp:positionH>
                  <wp:positionV relativeFrom="paragraph">
                    <wp:posOffset>337657</wp:posOffset>
                  </wp:positionV>
                  <wp:extent cx="698500" cy="422275"/>
                  <wp:effectExtent l="0" t="0" r="6350" b="0"/>
                  <wp:wrapNone/>
                  <wp:docPr id="153001377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422275"/>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Bubble machine</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5B41B0E"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97EE285" w14:textId="77777777"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Toy bus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3C4DAAA" w14:textId="50EC7C2D"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Bubble machine</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2057723" w14:textId="1A6CE44A"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11</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46B84937" w14:textId="19BED476"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Light up wand</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6DD921B" w14:textId="7300DB79"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79744" behindDoc="0" locked="0" layoutInCell="1" allowOverlap="1" wp14:anchorId="4B79E3CD" wp14:editId="006FF404">
                  <wp:simplePos x="0" y="0"/>
                  <wp:positionH relativeFrom="column">
                    <wp:posOffset>46355</wp:posOffset>
                  </wp:positionH>
                  <wp:positionV relativeFrom="paragraph">
                    <wp:posOffset>334173</wp:posOffset>
                  </wp:positionV>
                  <wp:extent cx="709295" cy="414020"/>
                  <wp:effectExtent l="0" t="0" r="0" b="5080"/>
                  <wp:wrapNone/>
                  <wp:docPr id="3409020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295" cy="414020"/>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Toy bus</w:t>
            </w:r>
          </w:p>
        </w:tc>
      </w:tr>
      <w:tr w:rsidR="00ED4850" w14:paraId="2F4A0831" w14:textId="77777777" w:rsidTr="00ED4850">
        <w:trPr>
          <w:trHeight w:val="348"/>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7F49164"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C7A8EB4" w14:textId="77777777"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Fidget toy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4C18675" w14:textId="11A5A065"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Light up wand</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F4FDBBF"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5ADEC6E" w14:textId="7E350BD2"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78720" behindDoc="0" locked="0" layoutInCell="1" allowOverlap="1" wp14:anchorId="104C5555" wp14:editId="3FAFD223">
                  <wp:simplePos x="0" y="0"/>
                  <wp:positionH relativeFrom="column">
                    <wp:posOffset>706120</wp:posOffset>
                  </wp:positionH>
                  <wp:positionV relativeFrom="paragraph">
                    <wp:posOffset>1433</wp:posOffset>
                  </wp:positionV>
                  <wp:extent cx="943610" cy="353060"/>
                  <wp:effectExtent l="0" t="0" r="8890" b="8890"/>
                  <wp:wrapNone/>
                  <wp:docPr id="16147681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3610" cy="353060"/>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Toy bus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C53FAB8" w14:textId="77777777"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Koosh ball</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CC65EFA" w14:textId="4E73C0A5"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12</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213679A9" w14:textId="49B24C4A"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83840" behindDoc="0" locked="0" layoutInCell="1" allowOverlap="1" wp14:anchorId="3D2815A7" wp14:editId="4C00143F">
                  <wp:simplePos x="0" y="0"/>
                  <wp:positionH relativeFrom="column">
                    <wp:posOffset>37123</wp:posOffset>
                  </wp:positionH>
                  <wp:positionV relativeFrom="paragraph">
                    <wp:posOffset>335825</wp:posOffset>
                  </wp:positionV>
                  <wp:extent cx="768154" cy="355298"/>
                  <wp:effectExtent l="0" t="0" r="0" b="6985"/>
                  <wp:wrapNone/>
                  <wp:docPr id="5028198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778" cy="362987"/>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Koosh ball</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1E5FDE5" w14:textId="46F2FDD6"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Light up wand</w:t>
            </w:r>
          </w:p>
        </w:tc>
      </w:tr>
      <w:tr w:rsidR="00ED4850" w14:paraId="04F24A5D" w14:textId="77777777" w:rsidTr="00ED4850">
        <w:trPr>
          <w:trHeight w:val="361"/>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6291D03"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3</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24AD46E" w14:textId="04D0378B"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85888" behindDoc="0" locked="0" layoutInCell="1" allowOverlap="1" wp14:anchorId="2FFFF7F9" wp14:editId="267DBA2A">
                  <wp:simplePos x="0" y="0"/>
                  <wp:positionH relativeFrom="column">
                    <wp:posOffset>635</wp:posOffset>
                  </wp:positionH>
                  <wp:positionV relativeFrom="paragraph">
                    <wp:posOffset>259552</wp:posOffset>
                  </wp:positionV>
                  <wp:extent cx="760730" cy="531495"/>
                  <wp:effectExtent l="0" t="0" r="1270" b="1905"/>
                  <wp:wrapNone/>
                  <wp:docPr id="17551315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0730" cy="531495"/>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Koosh ball</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BC45FB7" w14:textId="12074D57"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81792" behindDoc="0" locked="0" layoutInCell="1" allowOverlap="1" wp14:anchorId="18D73394" wp14:editId="7497EB79">
                  <wp:simplePos x="0" y="0"/>
                  <wp:positionH relativeFrom="column">
                    <wp:posOffset>-1905</wp:posOffset>
                  </wp:positionH>
                  <wp:positionV relativeFrom="paragraph">
                    <wp:posOffset>7620</wp:posOffset>
                  </wp:positionV>
                  <wp:extent cx="709295" cy="266065"/>
                  <wp:effectExtent l="0" t="0" r="0" b="635"/>
                  <wp:wrapNone/>
                  <wp:docPr id="11553207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9295" cy="266065"/>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Fidget toy</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798F4EE" w14:textId="250AD575"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8</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1F91546" w14:textId="2BABA273"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86912" behindDoc="0" locked="0" layoutInCell="1" allowOverlap="1" wp14:anchorId="5E85C170" wp14:editId="7FF8D008">
                  <wp:simplePos x="0" y="0"/>
                  <wp:positionH relativeFrom="column">
                    <wp:posOffset>-8890</wp:posOffset>
                  </wp:positionH>
                  <wp:positionV relativeFrom="paragraph">
                    <wp:posOffset>319242</wp:posOffset>
                  </wp:positionV>
                  <wp:extent cx="862330" cy="346710"/>
                  <wp:effectExtent l="0" t="0" r="0" b="0"/>
                  <wp:wrapNone/>
                  <wp:docPr id="17842976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2330" cy="346710"/>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Stuffed dog</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BB1C47E" w14:textId="435428BB"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82816" behindDoc="0" locked="0" layoutInCell="1" allowOverlap="1" wp14:anchorId="1426045B" wp14:editId="6BF19808">
                  <wp:simplePos x="0" y="0"/>
                  <wp:positionH relativeFrom="column">
                    <wp:posOffset>-14133</wp:posOffset>
                  </wp:positionH>
                  <wp:positionV relativeFrom="paragraph">
                    <wp:posOffset>6350</wp:posOffset>
                  </wp:positionV>
                  <wp:extent cx="732155" cy="377190"/>
                  <wp:effectExtent l="0" t="0" r="0" b="3810"/>
                  <wp:wrapNone/>
                  <wp:docPr id="17137139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2155" cy="377190"/>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Light up wand</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DCBFA1A" w14:textId="2309561E"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13</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1546B09B" w14:textId="3839776B"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87936" behindDoc="0" locked="0" layoutInCell="1" allowOverlap="1" wp14:anchorId="53974B81" wp14:editId="1D475C0E">
                  <wp:simplePos x="0" y="0"/>
                  <wp:positionH relativeFrom="column">
                    <wp:posOffset>-35706</wp:posOffset>
                  </wp:positionH>
                  <wp:positionV relativeFrom="paragraph">
                    <wp:posOffset>270269</wp:posOffset>
                  </wp:positionV>
                  <wp:extent cx="916305" cy="436970"/>
                  <wp:effectExtent l="0" t="0" r="0" b="1270"/>
                  <wp:wrapNone/>
                  <wp:docPr id="1164187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7301" cy="437445"/>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Bubble machine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3F1F935" w14:textId="77777777"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Fidget toy</w:t>
            </w:r>
          </w:p>
        </w:tc>
      </w:tr>
      <w:tr w:rsidR="00ED4850" w14:paraId="0E31D5E5" w14:textId="77777777" w:rsidTr="00ED4850">
        <w:trPr>
          <w:trHeight w:val="348"/>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E1B78AC" w14:textId="522638CC"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EF142BD" w14:textId="27A80D5C"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Light up wand</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89A27D9" w14:textId="61B9B5B8"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Bubble machine</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CF78BD7" w14:textId="6973B44F"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9</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FBCB968" w14:textId="033BE1F8"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Fidget toy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6219FD3" w14:textId="1D0EADF8"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Toy bus</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2FD41B7" w14:textId="5FF04648"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14</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18CEB7B7" w14:textId="7AE1D5CA"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92032" behindDoc="0" locked="0" layoutInCell="1" allowOverlap="1" wp14:anchorId="3E1B6F83" wp14:editId="4C90491E">
                  <wp:simplePos x="0" y="0"/>
                  <wp:positionH relativeFrom="column">
                    <wp:posOffset>59527</wp:posOffset>
                  </wp:positionH>
                  <wp:positionV relativeFrom="paragraph">
                    <wp:posOffset>312420</wp:posOffset>
                  </wp:positionV>
                  <wp:extent cx="703580" cy="390525"/>
                  <wp:effectExtent l="0" t="0" r="1270" b="9525"/>
                  <wp:wrapNone/>
                  <wp:docPr id="835023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3580" cy="390525"/>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Koosh ball</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D6A9DBA" w14:textId="77777777"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Bubble machine</w:t>
            </w:r>
          </w:p>
        </w:tc>
      </w:tr>
      <w:tr w:rsidR="00ED4850" w14:paraId="007A5B69" w14:textId="77777777" w:rsidTr="00ED4850">
        <w:trPr>
          <w:trHeight w:val="361"/>
          <w:jc w:val="center"/>
        </w:trPr>
        <w:tc>
          <w:tcPr>
            <w:tcW w:w="80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8E76632" w14:textId="344152D5"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5</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469DF34" w14:textId="488E66AC" w:rsidR="00ED4850"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 xml:space="preserve">Stuffed </w:t>
            </w:r>
          </w:p>
          <w:p w14:paraId="504841E3" w14:textId="55A34A65"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dog</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F14845E" w14:textId="3360D6CB"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89984" behindDoc="0" locked="0" layoutInCell="1" allowOverlap="1" wp14:anchorId="7A007F1A" wp14:editId="2EFCD1D1">
                  <wp:simplePos x="0" y="0"/>
                  <wp:positionH relativeFrom="column">
                    <wp:posOffset>83786</wp:posOffset>
                  </wp:positionH>
                  <wp:positionV relativeFrom="paragraph">
                    <wp:posOffset>5715</wp:posOffset>
                  </wp:positionV>
                  <wp:extent cx="594360" cy="334645"/>
                  <wp:effectExtent l="0" t="0" r="0" b="8255"/>
                  <wp:wrapNone/>
                  <wp:docPr id="12581626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 cy="334645"/>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Fidget toy</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127015C" w14:textId="6218BF2A"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10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06BFFF6" w14:textId="44D39A99" w:rsidR="00ED4850" w:rsidRPr="00DC73AA" w:rsidRDefault="00ED4850" w:rsidP="00CD0842">
            <w:pPr>
              <w:jc w:val="center"/>
              <w:rPr>
                <w:rFonts w:ascii="Times New Roman" w:hAnsi="Times New Roman" w:cs="Times New Roman"/>
                <w:color w:val="242424"/>
              </w:rPr>
            </w:pPr>
            <w:r>
              <w:rPr>
                <w:noProof/>
                <w:sz w:val="22"/>
                <w:szCs w:val="22"/>
              </w:rPr>
              <w:drawing>
                <wp:anchor distT="0" distB="0" distL="114300" distR="114300" simplePos="0" relativeHeight="251691008" behindDoc="0" locked="0" layoutInCell="1" allowOverlap="1" wp14:anchorId="57F28224" wp14:editId="6CAB2282">
                  <wp:simplePos x="0" y="0"/>
                  <wp:positionH relativeFrom="column">
                    <wp:posOffset>41112</wp:posOffset>
                  </wp:positionH>
                  <wp:positionV relativeFrom="paragraph">
                    <wp:posOffset>9525</wp:posOffset>
                  </wp:positionV>
                  <wp:extent cx="770890" cy="314325"/>
                  <wp:effectExtent l="0" t="0" r="0" b="9525"/>
                  <wp:wrapNone/>
                  <wp:docPr id="16433736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0890" cy="314325"/>
                          </a:xfrm>
                          <a:prstGeom prst="rect">
                            <a:avLst/>
                          </a:prstGeom>
                          <a:noFill/>
                        </pic:spPr>
                      </pic:pic>
                    </a:graphicData>
                  </a:graphic>
                  <wp14:sizeRelH relativeFrom="page">
                    <wp14:pctWidth>0</wp14:pctWidth>
                  </wp14:sizeRelH>
                  <wp14:sizeRelV relativeFrom="page">
                    <wp14:pctHeight>0</wp14:pctHeight>
                  </wp14:sizeRelV>
                </wp:anchor>
              </w:drawing>
            </w:r>
            <w:r w:rsidRPr="00DC73AA">
              <w:rPr>
                <w:rFonts w:ascii="Times New Roman" w:hAnsi="Times New Roman" w:cs="Times New Roman"/>
                <w:color w:val="242424"/>
              </w:rPr>
              <w:t>Koosh ball</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63066BE" w14:textId="77777777" w:rsidR="00ED4850"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 xml:space="preserve">Stuffed </w:t>
            </w:r>
          </w:p>
          <w:p w14:paraId="2A475C88" w14:textId="1CA4B7EB"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dog</w:t>
            </w:r>
          </w:p>
        </w:tc>
        <w:tc>
          <w:tcPr>
            <w:tcW w:w="81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EB590EC" w14:textId="77777777" w:rsidR="00ED4850" w:rsidRPr="00DC73AA" w:rsidRDefault="00ED4850" w:rsidP="00CD0842">
            <w:pPr>
              <w:jc w:val="center"/>
              <w:rPr>
                <w:rFonts w:ascii="Times New Roman" w:hAnsi="Times New Roman" w:cs="Times New Roman"/>
                <w:b/>
                <w:bCs/>
                <w:color w:val="242424"/>
              </w:rPr>
            </w:pPr>
            <w:r w:rsidRPr="00DC73AA">
              <w:rPr>
                <w:rFonts w:ascii="Times New Roman" w:hAnsi="Times New Roman" w:cs="Times New Roman"/>
                <w:b/>
                <w:bCs/>
                <w:color w:val="242424"/>
              </w:rPr>
              <w:t>15</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66855418" w14:textId="77777777"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Toy bus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239B017" w14:textId="77777777" w:rsidR="00ED4850"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 xml:space="preserve">Stuffed </w:t>
            </w:r>
          </w:p>
          <w:p w14:paraId="23F81CEC" w14:textId="39E285F4" w:rsidR="00ED4850" w:rsidRPr="00DC73AA" w:rsidRDefault="00ED4850" w:rsidP="00CD0842">
            <w:pPr>
              <w:jc w:val="center"/>
              <w:rPr>
                <w:rFonts w:ascii="Times New Roman" w:hAnsi="Times New Roman" w:cs="Times New Roman"/>
                <w:color w:val="242424"/>
              </w:rPr>
            </w:pPr>
            <w:r w:rsidRPr="00DC73AA">
              <w:rPr>
                <w:rFonts w:ascii="Times New Roman" w:hAnsi="Times New Roman" w:cs="Times New Roman"/>
                <w:color w:val="242424"/>
              </w:rPr>
              <w:t>dog</w:t>
            </w:r>
          </w:p>
        </w:tc>
      </w:tr>
    </w:tbl>
    <w:p w14:paraId="45CCFDB9" w14:textId="496B3478" w:rsidR="00ED4850" w:rsidRDefault="00ED4850" w:rsidP="00562EF9">
      <w:pPr>
        <w:pStyle w:val="BasicParagraph"/>
        <w:spacing w:line="240" w:lineRule="auto"/>
        <w:rPr>
          <w:rFonts w:ascii="Times New Roman" w:hAnsi="Times New Roman" w:cs="Times New Roman"/>
        </w:rPr>
      </w:pPr>
    </w:p>
    <w:p w14:paraId="4CDB54FF" w14:textId="77777777" w:rsidR="003C6A5B" w:rsidRPr="003C6A5B" w:rsidRDefault="003C6A5B" w:rsidP="003C6A5B">
      <w:pPr>
        <w:pStyle w:val="BasicParagraph"/>
        <w:suppressAutoHyphens/>
        <w:spacing w:line="240" w:lineRule="auto"/>
        <w:rPr>
          <w:rFonts w:ascii="Times New Roman" w:hAnsi="Times New Roman" w:cs="Times New Roman"/>
        </w:rPr>
      </w:pPr>
      <w:r w:rsidRPr="003C6A5B">
        <w:rPr>
          <w:rFonts w:ascii="Times New Roman" w:hAnsi="Times New Roman" w:cs="Times New Roman"/>
        </w:rPr>
        <w:t>The results of the example trials demonstrate the highest preferred item is the light-up wand (chosen 5 times) and the least preferred is the stuffed dog (chosen 0 times). The most preferred items should be considered by family members or providers to help motivate the young child to learn more difficult or new skills. If aiming to maintain previously learned skills, then less preferred items could be utilized.</w:t>
      </w:r>
    </w:p>
    <w:p w14:paraId="64C45C44" w14:textId="77777777" w:rsidR="00ED4850" w:rsidRPr="003C6A5B" w:rsidRDefault="00ED4850" w:rsidP="003C6A5B">
      <w:pPr>
        <w:pStyle w:val="BasicParagraph"/>
        <w:spacing w:line="240" w:lineRule="auto"/>
        <w:rPr>
          <w:rFonts w:ascii="Times New Roman" w:hAnsi="Times New Roman" w:cs="Times New Roman"/>
        </w:rPr>
      </w:pPr>
    </w:p>
    <w:p w14:paraId="18DADB3F" w14:textId="04DAA034" w:rsidR="00ED4850" w:rsidRDefault="00ED4850" w:rsidP="00562EF9">
      <w:pPr>
        <w:pStyle w:val="BasicParagraph"/>
        <w:spacing w:line="240" w:lineRule="auto"/>
        <w:rPr>
          <w:rFonts w:ascii="Times New Roman" w:hAnsi="Times New Roman" w:cs="Times New Roman"/>
        </w:rPr>
      </w:pPr>
    </w:p>
    <w:p w14:paraId="1AE41EC9" w14:textId="77777777" w:rsidR="003C6A5B" w:rsidRPr="003C6A5B" w:rsidRDefault="003C6A5B" w:rsidP="003C6A5B">
      <w:pPr>
        <w:pStyle w:val="BasicParagraph"/>
        <w:tabs>
          <w:tab w:val="left" w:pos="300"/>
        </w:tabs>
        <w:spacing w:line="240" w:lineRule="auto"/>
        <w:rPr>
          <w:rFonts w:ascii="Times New Roman" w:hAnsi="Times New Roman" w:cs="Times New Roman"/>
        </w:rPr>
      </w:pPr>
      <w:r w:rsidRPr="003C6A5B">
        <w:rPr>
          <w:rFonts w:ascii="Wingdings 2" w:hAnsi="Wingdings 2" w:cs="Times New Roman"/>
          <w:color w:val="645CAF"/>
        </w:rPr>
        <w:t></w:t>
      </w:r>
      <w:r w:rsidRPr="003C6A5B">
        <w:rPr>
          <w:rFonts w:ascii="Times New Roman" w:hAnsi="Times New Roman" w:cs="Times New Roman"/>
        </w:rPr>
        <w:tab/>
      </w:r>
      <w:r w:rsidRPr="003C6A5B">
        <w:rPr>
          <w:rFonts w:ascii="Times New Roman" w:hAnsi="Times New Roman" w:cs="Times New Roman"/>
          <w:b/>
          <w:bCs/>
          <w:i/>
          <w:iCs/>
          <w:u w:color="000000"/>
        </w:rPr>
        <w:t>Troubleshooting</w:t>
      </w:r>
    </w:p>
    <w:p w14:paraId="3C7DCCE0" w14:textId="77777777" w:rsidR="003C6A5B" w:rsidRPr="003C6A5B" w:rsidRDefault="003C6A5B" w:rsidP="003C6A5B">
      <w:pPr>
        <w:pStyle w:val="BasicParagraph"/>
        <w:spacing w:line="240" w:lineRule="auto"/>
        <w:rPr>
          <w:rFonts w:ascii="Times New Roman" w:hAnsi="Times New Roman" w:cs="Times New Roman"/>
        </w:rPr>
      </w:pPr>
    </w:p>
    <w:p w14:paraId="7251ADD9" w14:textId="4925D244" w:rsidR="003C6A5B" w:rsidRPr="003C6A5B" w:rsidRDefault="003C6A5B" w:rsidP="003C6A5B">
      <w:pPr>
        <w:pStyle w:val="BasicParagraph"/>
        <w:suppressAutoHyphens/>
        <w:spacing w:line="240" w:lineRule="auto"/>
        <w:rPr>
          <w:rFonts w:ascii="Times New Roman" w:hAnsi="Times New Roman" w:cs="Times New Roman"/>
        </w:rPr>
      </w:pPr>
      <w:r w:rsidRPr="003C6A5B">
        <w:rPr>
          <w:rFonts w:ascii="Times New Roman" w:hAnsi="Times New Roman" w:cs="Times New Roman"/>
          <w:b/>
          <w:bCs/>
          <w:i/>
          <w:iCs/>
        </w:rPr>
        <w:t>Item no longer appear to be a preference?</w:t>
      </w:r>
      <w:r w:rsidRPr="003C6A5B">
        <w:rPr>
          <w:rFonts w:ascii="Times New Roman" w:hAnsi="Times New Roman" w:cs="Times New Roman"/>
        </w:rPr>
        <w:t xml:space="preserve">  </w:t>
      </w:r>
      <w:r w:rsidRPr="003C6A5B">
        <w:rPr>
          <w:rFonts w:ascii="Times New Roman" w:hAnsi="Times New Roman" w:cs="Times New Roman"/>
        </w:rPr>
        <w:br/>
        <w:t xml:space="preserve">For a child whose preferences seem to change frequently, a preference assessment may need to be completed daily or before each lesson. Preference assessments can be completed as often as needed to determine the strength of motivators used to support the child’s learning. </w:t>
      </w:r>
    </w:p>
    <w:p w14:paraId="4287453C" w14:textId="77777777" w:rsidR="003C6A5B" w:rsidRPr="003C6A5B" w:rsidRDefault="003C6A5B" w:rsidP="003C6A5B">
      <w:pPr>
        <w:pStyle w:val="BasicParagraph"/>
        <w:suppressAutoHyphens/>
        <w:spacing w:line="240" w:lineRule="auto"/>
        <w:rPr>
          <w:rFonts w:ascii="Times New Roman" w:hAnsi="Times New Roman" w:cs="Times New Roman"/>
        </w:rPr>
      </w:pPr>
    </w:p>
    <w:p w14:paraId="43361D22" w14:textId="4B005CDC" w:rsidR="003C6A5B" w:rsidRPr="003C6A5B" w:rsidRDefault="003C6A5B" w:rsidP="003C6A5B">
      <w:pPr>
        <w:pStyle w:val="BasicParagraph"/>
        <w:suppressAutoHyphens/>
        <w:spacing w:line="240" w:lineRule="auto"/>
        <w:rPr>
          <w:rFonts w:ascii="Times New Roman" w:hAnsi="Times New Roman" w:cs="Times New Roman"/>
        </w:rPr>
      </w:pPr>
      <w:r w:rsidRPr="003C6A5B">
        <w:rPr>
          <w:rFonts w:ascii="Times New Roman" w:hAnsi="Times New Roman" w:cs="Times New Roman"/>
          <w:b/>
          <w:bCs/>
          <w:i/>
          <w:iCs/>
        </w:rPr>
        <w:t>No clear preference?</w:t>
      </w:r>
      <w:r w:rsidRPr="003C6A5B">
        <w:rPr>
          <w:rFonts w:ascii="Times New Roman" w:hAnsi="Times New Roman" w:cs="Times New Roman"/>
        </w:rPr>
        <w:t xml:space="preserve">  </w:t>
      </w:r>
      <w:r w:rsidRPr="003C6A5B">
        <w:rPr>
          <w:rFonts w:ascii="Times New Roman" w:hAnsi="Times New Roman" w:cs="Times New Roman"/>
        </w:rPr>
        <w:br/>
        <w:t>Don’t worry if a clear hierarchy is not identified during your trials. There are additional types of preference assessments that can be completed other than the paired-choice preference assessment. These types of preference assessments typically take more time to complete and require more materials; however, the information gained may be helpful to those supporting the child’s social, communication, and academic growth. If you need more information, please contact VCU-RRTC-ACE at autismcenter@vcu.edu.</w:t>
      </w:r>
    </w:p>
    <w:p w14:paraId="0E0866AA" w14:textId="77777777" w:rsidR="003C6A5B" w:rsidRDefault="003C6A5B" w:rsidP="003C6A5B">
      <w:pPr>
        <w:pStyle w:val="BasicParagraph"/>
        <w:suppressAutoHyphens/>
        <w:rPr>
          <w:rFonts w:ascii="Arial Narrow" w:hAnsi="Arial Narrow" w:cs="Arial Narrow"/>
          <w:w w:val="98"/>
        </w:rPr>
      </w:pPr>
    </w:p>
    <w:p w14:paraId="73573BE8" w14:textId="77777777" w:rsidR="003C6A5B" w:rsidRDefault="003C6A5B" w:rsidP="003C6A5B">
      <w:pPr>
        <w:pStyle w:val="BasicParagraph"/>
        <w:suppressAutoHyphens/>
        <w:rPr>
          <w:rFonts w:ascii="Arial Narrow" w:hAnsi="Arial Narrow" w:cs="Arial Narrow"/>
          <w:w w:val="98"/>
        </w:rPr>
      </w:pPr>
    </w:p>
    <w:p w14:paraId="1A14369C" w14:textId="2A2FDB67" w:rsidR="003C6A5B" w:rsidRPr="003C6A5B" w:rsidRDefault="003C6A5B" w:rsidP="003C6A5B">
      <w:pPr>
        <w:pStyle w:val="BasicParagraph"/>
        <w:tabs>
          <w:tab w:val="left" w:pos="300"/>
          <w:tab w:val="left" w:pos="1820"/>
        </w:tabs>
        <w:spacing w:line="240" w:lineRule="auto"/>
        <w:ind w:left="1620" w:hanging="1620"/>
        <w:rPr>
          <w:rFonts w:ascii="Times New Roman" w:hAnsi="Times New Roman" w:cs="Times New Roman"/>
        </w:rPr>
      </w:pPr>
      <w:r>
        <w:rPr>
          <w:rFonts w:ascii="Wingdings 2" w:hAnsi="Wingdings 2" w:cs="Wingdings 2"/>
          <w:color w:val="645CAF"/>
          <w:sz w:val="26"/>
          <w:szCs w:val="26"/>
        </w:rPr>
        <w:t></w:t>
      </w:r>
      <w:r>
        <w:rPr>
          <w:rFonts w:ascii="Wingdings 2" w:hAnsi="Wingdings 2" w:cs="Wingdings 2"/>
          <w:sz w:val="26"/>
          <w:szCs w:val="26"/>
        </w:rPr>
        <w:tab/>
      </w:r>
      <w:r>
        <w:rPr>
          <w:rFonts w:ascii="Arial Narrow" w:hAnsi="Arial Narrow" w:cs="Arial Narrow"/>
          <w:b/>
          <w:bCs/>
          <w:i/>
          <w:iCs/>
          <w:sz w:val="26"/>
          <w:szCs w:val="26"/>
          <w:u w:color="000000"/>
        </w:rPr>
        <w:t>References</w:t>
      </w:r>
      <w:r>
        <w:rPr>
          <w:rFonts w:ascii="Arial Narrow" w:hAnsi="Arial Narrow" w:cs="Arial Narrow"/>
          <w:b/>
          <w:bCs/>
          <w:i/>
          <w:iCs/>
          <w:sz w:val="26"/>
          <w:szCs w:val="26"/>
        </w:rPr>
        <w:tab/>
      </w:r>
      <w:r w:rsidRPr="003C6A5B">
        <w:rPr>
          <w:rFonts w:ascii="Times New Roman" w:hAnsi="Times New Roman" w:cs="Times New Roman"/>
        </w:rPr>
        <w:t>Lill, J. D., Shriver, M. D., &amp; Allen, K. D. (2021). Stimulus preference assessment decision-making system (SPADS): A decision-making model for practitioners. Behavior Analysis in Practice, 14, 1144-1156. https://doi.org/10.1007/s40617-020-00539-3</w:t>
      </w:r>
    </w:p>
    <w:p w14:paraId="147FCD0D" w14:textId="77777777" w:rsidR="003C6A5B" w:rsidRPr="003C6A5B" w:rsidRDefault="003C6A5B" w:rsidP="003C6A5B">
      <w:pPr>
        <w:pStyle w:val="BasicParagraph"/>
        <w:tabs>
          <w:tab w:val="left" w:pos="300"/>
          <w:tab w:val="left" w:pos="1820"/>
        </w:tabs>
        <w:spacing w:line="240" w:lineRule="auto"/>
        <w:rPr>
          <w:rFonts w:ascii="Times New Roman" w:hAnsi="Times New Roman" w:cs="Times New Roman"/>
        </w:rPr>
      </w:pPr>
    </w:p>
    <w:p w14:paraId="083184B4" w14:textId="7DCFE931" w:rsidR="006717A7" w:rsidRPr="003C6A5B" w:rsidRDefault="003C6A5B" w:rsidP="003C6A5B">
      <w:pPr>
        <w:shd w:val="clear" w:color="auto" w:fill="FFFFFF"/>
        <w:ind w:left="1620"/>
        <w:jc w:val="left"/>
        <w:rPr>
          <w:rFonts w:ascii="Times New Roman" w:eastAsia="Arial" w:hAnsi="Times New Roman" w:cs="Times New Roman"/>
          <w:color w:val="242424"/>
        </w:rPr>
      </w:pPr>
      <w:r w:rsidRPr="003C6A5B">
        <w:rPr>
          <w:rFonts w:ascii="Times New Roman" w:hAnsi="Times New Roman" w:cs="Times New Roman"/>
        </w:rPr>
        <w:t xml:space="preserve">Wilson, S., Cividini‐Motta, C., </w:t>
      </w:r>
      <w:proofErr w:type="spellStart"/>
      <w:r w:rsidRPr="003C6A5B">
        <w:rPr>
          <w:rFonts w:ascii="Times New Roman" w:hAnsi="Times New Roman" w:cs="Times New Roman"/>
        </w:rPr>
        <w:t>MacNaul</w:t>
      </w:r>
      <w:proofErr w:type="spellEnd"/>
      <w:r w:rsidRPr="003C6A5B">
        <w:rPr>
          <w:rFonts w:ascii="Times New Roman" w:hAnsi="Times New Roman" w:cs="Times New Roman"/>
        </w:rPr>
        <w:t>, H., Salinas, R., &amp; Ferrer, G. (2024). Preference for social stimuli: A comparison of stimulus modes used in preference assessments. Behavioral Interventions, 39(4), e2034. https://doi.org/10.1002/bin.2034</w:t>
      </w:r>
    </w:p>
    <w:p w14:paraId="10E0C348" w14:textId="77777777" w:rsidR="00562EF9" w:rsidRDefault="00562EF9" w:rsidP="001949D0">
      <w:pPr>
        <w:pStyle w:val="BasicParagraph"/>
        <w:spacing w:line="240" w:lineRule="auto"/>
        <w:jc w:val="center"/>
        <w:rPr>
          <w:rFonts w:ascii="Times New Roman" w:hAnsi="Times New Roman" w:cs="Times New Roman"/>
        </w:rPr>
      </w:pPr>
    </w:p>
    <w:p w14:paraId="1EFAEEDE" w14:textId="77777777" w:rsidR="003C6A5B" w:rsidRPr="00562EF9" w:rsidRDefault="003C6A5B" w:rsidP="001949D0">
      <w:pPr>
        <w:pStyle w:val="BasicParagraph"/>
        <w:spacing w:line="240" w:lineRule="auto"/>
        <w:jc w:val="center"/>
        <w:rPr>
          <w:rFonts w:ascii="Times New Roman" w:hAnsi="Times New Roman" w:cs="Times New Roman"/>
        </w:rPr>
      </w:pPr>
    </w:p>
    <w:p w14:paraId="00590B55" w14:textId="5AF8ABB9" w:rsidR="001949D0" w:rsidRPr="00560E38" w:rsidRDefault="001949D0" w:rsidP="001949D0">
      <w:pPr>
        <w:pStyle w:val="BasicParagraph"/>
        <w:spacing w:line="240" w:lineRule="auto"/>
        <w:jc w:val="center"/>
        <w:rPr>
          <w:rFonts w:ascii="Times New Roman" w:hAnsi="Times New Roman" w:cs="Times New Roman"/>
          <w:sz w:val="48"/>
          <w:szCs w:val="48"/>
        </w:rPr>
      </w:pPr>
      <w:r w:rsidRPr="00560E38">
        <w:rPr>
          <w:rFonts w:ascii="Times New Roman" w:hAnsi="Times New Roman" w:cs="Times New Roman"/>
          <w:sz w:val="48"/>
          <w:szCs w:val="48"/>
        </w:rPr>
        <w:t>For additional information, visit the ACE website:</w:t>
      </w:r>
    </w:p>
    <w:p w14:paraId="44238DF0" w14:textId="77777777" w:rsidR="001949D0" w:rsidRPr="001949D0" w:rsidRDefault="001949D0" w:rsidP="00560E38">
      <w:pPr>
        <w:pStyle w:val="BasicParagraph"/>
        <w:spacing w:line="120" w:lineRule="auto"/>
        <w:rPr>
          <w:rFonts w:ascii="Times New Roman" w:hAnsi="Times New Roman" w:cs="Times New Roman"/>
        </w:rPr>
      </w:pPr>
    </w:p>
    <w:p w14:paraId="230904DC" w14:textId="77777777" w:rsidR="001949D0" w:rsidRPr="00560E38" w:rsidRDefault="001949D0" w:rsidP="001949D0">
      <w:pPr>
        <w:pStyle w:val="BasicParagraph"/>
        <w:spacing w:line="240" w:lineRule="auto"/>
        <w:jc w:val="center"/>
        <w:rPr>
          <w:rStyle w:val="Hyperlink"/>
          <w:rFonts w:ascii="Times New Roman" w:hAnsi="Times New Roman" w:cs="Times New Roman"/>
          <w:sz w:val="48"/>
          <w:szCs w:val="48"/>
        </w:rPr>
      </w:pPr>
      <w:r w:rsidRPr="00560E38">
        <w:rPr>
          <w:rStyle w:val="Hyperlink"/>
          <w:rFonts w:ascii="Times New Roman" w:hAnsi="Times New Roman" w:cs="Times New Roman"/>
          <w:sz w:val="48"/>
          <w:szCs w:val="48"/>
        </w:rPr>
        <w:t>vcuautismcenter.org</w:t>
      </w:r>
    </w:p>
    <w:p w14:paraId="1AAF52AA" w14:textId="77777777" w:rsidR="001949D0" w:rsidRPr="001949D0" w:rsidRDefault="001949D0" w:rsidP="001949D0">
      <w:pPr>
        <w:rPr>
          <w:rFonts w:ascii="Times New Roman" w:hAnsi="Times New Roman" w:cs="Times New Roman"/>
        </w:rPr>
      </w:pPr>
    </w:p>
    <w:p w14:paraId="00C442F5" w14:textId="3DB288EB" w:rsidR="001949D0" w:rsidRPr="00560E38" w:rsidRDefault="001949D0" w:rsidP="00560E38">
      <w:pPr>
        <w:pStyle w:val="BasicParagraph"/>
        <w:suppressAutoHyphens/>
        <w:spacing w:line="204" w:lineRule="auto"/>
        <w:rPr>
          <w:rFonts w:ascii="Times New Roman" w:hAnsi="Times New Roman" w:cs="Times New Roman"/>
          <w:spacing w:val="-2"/>
          <w:sz w:val="20"/>
          <w:szCs w:val="20"/>
        </w:rPr>
      </w:pPr>
      <w:r w:rsidRPr="00560E38">
        <w:rPr>
          <w:rFonts w:ascii="Times New Roman" w:hAnsi="Times New Roman" w:cs="Times New Roman"/>
          <w:spacing w:val="-2"/>
          <w:sz w:val="20"/>
          <w:szCs w:val="20"/>
        </w:rPr>
        <w:t>Virginia Commonwealth University’s Autism Center for Education (VCU-RRTC-ACE) is funded by the Virginia Department of Education, contract #881-APE61172-H027A230107. Virginia Commonwealth University is an equal opportunity/affirmative action institution providing access to education and employment without regard to</w:t>
      </w:r>
      <w:r w:rsidR="00560E38">
        <w:rPr>
          <w:rFonts w:ascii="Times New Roman" w:hAnsi="Times New Roman" w:cs="Times New Roman"/>
          <w:spacing w:val="-2"/>
          <w:sz w:val="20"/>
          <w:szCs w:val="20"/>
        </w:rPr>
        <w:t xml:space="preserve"> </w:t>
      </w:r>
      <w:r w:rsidRPr="00560E38">
        <w:rPr>
          <w:rFonts w:ascii="Times New Roman" w:hAnsi="Times New Roman" w:cs="Times New Roman"/>
          <w:spacing w:val="-2"/>
          <w:sz w:val="20"/>
          <w:szCs w:val="20"/>
        </w:rPr>
        <w:t>age, race, color, national origin, gender, religion, sexual orientation, veteran’s status, political affiliation, or disability. If special accommodations are needed, please contact Jennifer McDonough at jltodd@vcu.edu.</w:t>
      </w:r>
    </w:p>
    <w:sectPr w:rsidR="001949D0" w:rsidRPr="00560E38" w:rsidSect="00C472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4AFA"/>
    <w:multiLevelType w:val="hybridMultilevel"/>
    <w:tmpl w:val="26002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4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69"/>
    <w:rsid w:val="00051E71"/>
    <w:rsid w:val="001949D0"/>
    <w:rsid w:val="003C6A5B"/>
    <w:rsid w:val="00451596"/>
    <w:rsid w:val="00560E38"/>
    <w:rsid w:val="00562EF9"/>
    <w:rsid w:val="006717A7"/>
    <w:rsid w:val="007F0612"/>
    <w:rsid w:val="009F4D9D"/>
    <w:rsid w:val="00A44A9E"/>
    <w:rsid w:val="00C47269"/>
    <w:rsid w:val="00DC73AA"/>
    <w:rsid w:val="00ED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F87F"/>
  <w15:chartTrackingRefBased/>
  <w15:docId w15:val="{DC154215-418A-4A14-8FCD-FE1FCBBD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69"/>
    <w:pPr>
      <w:spacing w:after="0" w:line="240" w:lineRule="auto"/>
      <w:jc w:val="both"/>
    </w:pPr>
    <w:rPr>
      <w:rFonts w:ascii="Arial Narrow" w:eastAsia="Arial Narrow" w:hAnsi="Arial Narrow" w:cs="Arial Narrow"/>
      <w:kern w:val="0"/>
      <w14:ligatures w14:val="none"/>
    </w:rPr>
  </w:style>
  <w:style w:type="paragraph" w:styleId="Heading1">
    <w:name w:val="heading 1"/>
    <w:basedOn w:val="Normal"/>
    <w:next w:val="Normal"/>
    <w:link w:val="Heading1Char"/>
    <w:uiPriority w:val="9"/>
    <w:qFormat/>
    <w:rsid w:val="00C47269"/>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7269"/>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7269"/>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7269"/>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47269"/>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47269"/>
    <w:pPr>
      <w:keepNext/>
      <w:keepLines/>
      <w:spacing w:before="40" w:line="278"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47269"/>
    <w:pPr>
      <w:keepNext/>
      <w:keepLines/>
      <w:spacing w:before="40" w:line="278"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47269"/>
    <w:pPr>
      <w:keepNext/>
      <w:keepLines/>
      <w:spacing w:line="278"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47269"/>
    <w:pPr>
      <w:keepNext/>
      <w:keepLines/>
      <w:spacing w:line="278"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2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269"/>
    <w:rPr>
      <w:rFonts w:eastAsiaTheme="majorEastAsia" w:cstheme="majorBidi"/>
      <w:color w:val="272727" w:themeColor="text1" w:themeTint="D8"/>
    </w:rPr>
  </w:style>
  <w:style w:type="paragraph" w:styleId="Title">
    <w:name w:val="Title"/>
    <w:basedOn w:val="Normal"/>
    <w:next w:val="Normal"/>
    <w:link w:val="TitleChar"/>
    <w:uiPriority w:val="10"/>
    <w:qFormat/>
    <w:rsid w:val="00C4726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7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26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7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26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47269"/>
    <w:rPr>
      <w:i/>
      <w:iCs/>
      <w:color w:val="404040" w:themeColor="text1" w:themeTint="BF"/>
    </w:rPr>
  </w:style>
  <w:style w:type="paragraph" w:styleId="ListParagraph">
    <w:name w:val="List Paragraph"/>
    <w:basedOn w:val="Normal"/>
    <w:uiPriority w:val="34"/>
    <w:qFormat/>
    <w:rsid w:val="00C47269"/>
    <w:pPr>
      <w:spacing w:after="160" w:line="278"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47269"/>
    <w:rPr>
      <w:i/>
      <w:iCs/>
      <w:color w:val="2F5496" w:themeColor="accent1" w:themeShade="BF"/>
    </w:rPr>
  </w:style>
  <w:style w:type="paragraph" w:styleId="IntenseQuote">
    <w:name w:val="Intense Quote"/>
    <w:basedOn w:val="Normal"/>
    <w:next w:val="Normal"/>
    <w:link w:val="IntenseQuoteChar"/>
    <w:uiPriority w:val="30"/>
    <w:qFormat/>
    <w:rsid w:val="00C4726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47269"/>
    <w:rPr>
      <w:i/>
      <w:iCs/>
      <w:color w:val="2F5496" w:themeColor="accent1" w:themeShade="BF"/>
    </w:rPr>
  </w:style>
  <w:style w:type="character" w:styleId="IntenseReference">
    <w:name w:val="Intense Reference"/>
    <w:basedOn w:val="DefaultParagraphFont"/>
    <w:uiPriority w:val="32"/>
    <w:qFormat/>
    <w:rsid w:val="00C47269"/>
    <w:rPr>
      <w:b/>
      <w:bCs/>
      <w:smallCaps/>
      <w:color w:val="2F5496" w:themeColor="accent1" w:themeShade="BF"/>
      <w:spacing w:val="5"/>
    </w:rPr>
  </w:style>
  <w:style w:type="paragraph" w:customStyle="1" w:styleId="BasicParagraph">
    <w:name w:val="[Basic Paragraph]"/>
    <w:basedOn w:val="Normal"/>
    <w:uiPriority w:val="99"/>
    <w:rsid w:val="00C47269"/>
    <w:pPr>
      <w:autoSpaceDE w:val="0"/>
      <w:autoSpaceDN w:val="0"/>
      <w:adjustRightInd w:val="0"/>
      <w:spacing w:line="288" w:lineRule="auto"/>
      <w:jc w:val="left"/>
      <w:textAlignment w:val="center"/>
    </w:pPr>
    <w:rPr>
      <w:rFonts w:ascii="MinionPro-Regular" w:eastAsiaTheme="minorHAnsi" w:hAnsi="MinionPro-Regular" w:cs="MinionPro-Regular"/>
      <w:color w:val="000000"/>
      <w14:ligatures w14:val="standardContextual"/>
    </w:rPr>
  </w:style>
  <w:style w:type="character" w:styleId="Hyperlink">
    <w:name w:val="Hyperlink"/>
    <w:basedOn w:val="DefaultParagraphFont"/>
    <w:uiPriority w:val="99"/>
    <w:rsid w:val="001949D0"/>
    <w:rPr>
      <w:color w:val="205D9E"/>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2670">
      <w:bodyDiv w:val="1"/>
      <w:marLeft w:val="0"/>
      <w:marRight w:val="0"/>
      <w:marTop w:val="0"/>
      <w:marBottom w:val="0"/>
      <w:divBdr>
        <w:top w:val="none" w:sz="0" w:space="0" w:color="auto"/>
        <w:left w:val="none" w:sz="0" w:space="0" w:color="auto"/>
        <w:bottom w:val="none" w:sz="0" w:space="0" w:color="auto"/>
        <w:right w:val="none" w:sz="0" w:space="0" w:color="auto"/>
      </w:divBdr>
    </w:div>
    <w:div w:id="76600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Roberts</dc:creator>
  <cp:keywords/>
  <dc:description/>
  <cp:lastModifiedBy>Jeanne Roberts</cp:lastModifiedBy>
  <cp:revision>3</cp:revision>
  <dcterms:created xsi:type="dcterms:W3CDTF">2025-01-22T14:05:00Z</dcterms:created>
  <dcterms:modified xsi:type="dcterms:W3CDTF">2025-01-22T15:36:00Z</dcterms:modified>
</cp:coreProperties>
</file>